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9" w:leftChars="-171" w:firstLine="323" w:firstLineChars="101"/>
        <w:rPr>
          <w:rFonts w:ascii="黑体" w:hAnsi="Times New Roman" w:eastAsia="黑体" w:cs="Times New Roman"/>
          <w:b/>
          <w:bCs/>
          <w:spacing w:val="-20"/>
          <w:w w:val="100"/>
          <w:sz w:val="32"/>
          <w:szCs w:val="32"/>
        </w:rPr>
      </w:pPr>
      <w:r>
        <w:rPr>
          <w:rFonts w:hint="eastAsia" w:ascii="黑体" w:hAnsi="Times New Roman" w:eastAsia="黑体" w:cs="Times New Roman"/>
          <w:w w:val="100"/>
          <w:sz w:val="32"/>
          <w:szCs w:val="32"/>
        </w:rPr>
        <w:t>附件</w:t>
      </w:r>
      <w:r>
        <w:rPr>
          <w:rFonts w:hint="eastAsia" w:ascii="黑体" w:hAnsi="Times New Roman" w:eastAsia="黑体" w:cs="Times New Roman"/>
          <w:w w:val="100"/>
          <w:sz w:val="32"/>
          <w:szCs w:val="32"/>
          <w:lang w:val="en-US" w:eastAsia="zh-CN"/>
        </w:rPr>
        <w:t>1</w:t>
      </w:r>
    </w:p>
    <w:p>
      <w:pPr>
        <w:ind w:left="-359" w:leftChars="-171" w:firstLine="284" w:firstLineChars="101"/>
        <w:jc w:val="center"/>
        <w:rPr>
          <w:rFonts w:ascii="Times New Roman" w:hAnsi="Times New Roman" w:eastAsia="隶书" w:cs="Times New Roman"/>
          <w:b/>
          <w:bCs/>
          <w:spacing w:val="-20"/>
          <w:sz w:val="32"/>
          <w:szCs w:val="24"/>
        </w:rPr>
      </w:pPr>
    </w:p>
    <w:p>
      <w:pPr>
        <w:ind w:left="-359" w:leftChars="-171" w:firstLine="284" w:firstLineChars="101"/>
        <w:jc w:val="center"/>
        <w:rPr>
          <w:rFonts w:ascii="Times New Roman" w:hAnsi="Times New Roman" w:eastAsia="隶书" w:cs="Times New Roman"/>
          <w:b/>
          <w:bCs/>
          <w:spacing w:val="-20"/>
          <w:sz w:val="32"/>
          <w:szCs w:val="24"/>
        </w:rPr>
      </w:pPr>
    </w:p>
    <w:p>
      <w:pPr>
        <w:ind w:left="-359" w:leftChars="-171" w:firstLine="284" w:firstLineChars="101"/>
        <w:jc w:val="center"/>
        <w:rPr>
          <w:rFonts w:ascii="Times New Roman" w:hAnsi="Times New Roman" w:eastAsia="隶书" w:cs="Times New Roman"/>
          <w:b/>
          <w:bCs/>
          <w:spacing w:val="-20"/>
          <w:sz w:val="32"/>
          <w:szCs w:val="24"/>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0" w:firstLineChars="0"/>
        <w:jc w:val="center"/>
        <w:textAlignment w:val="auto"/>
        <w:rPr>
          <w:rFonts w:hint="eastAsia" w:ascii="方正大标宋简体" w:hAnsi="方正大标宋简体" w:eastAsia="方正大标宋简体" w:cs="方正大标宋简体"/>
          <w:bCs/>
          <w:sz w:val="36"/>
          <w:szCs w:val="36"/>
        </w:rPr>
      </w:pPr>
      <w:r>
        <w:rPr>
          <w:rFonts w:hint="eastAsia" w:ascii="Times New Roman" w:hAnsi="Times New Roman" w:eastAsia="方正大标宋简体" w:cs="Times New Roman"/>
          <w:b w:val="0"/>
          <w:bCs w:val="0"/>
          <w:w w:val="95"/>
          <w:sz w:val="44"/>
          <w:szCs w:val="44"/>
          <w:lang w:val="en-US" w:eastAsia="zh-CN"/>
        </w:rPr>
        <w:t>2019年山西省高等学校一流本科专业建设点</w:t>
      </w:r>
      <w:r>
        <w:rPr>
          <w:rFonts w:hint="eastAsia" w:ascii="Times New Roman" w:hAnsi="Times New Roman" w:eastAsia="方正大标宋简体" w:cs="Times New Roman"/>
          <w:b w:val="0"/>
          <w:bCs w:val="0"/>
          <w:w w:val="100"/>
          <w:sz w:val="44"/>
          <w:szCs w:val="44"/>
          <w:lang w:val="en-US" w:eastAsia="zh-CN"/>
        </w:rPr>
        <w:t>信息采集表</w:t>
      </w: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ind w:left="0" w:leftChars="0" w:firstLine="637" w:firstLineChars="177"/>
        <w:rPr>
          <w:rFonts w:hint="eastAsia" w:ascii="楷体" w:hAnsi="楷体" w:eastAsia="楷体" w:cs="楷体"/>
          <w:szCs w:val="24"/>
        </w:rPr>
      </w:pPr>
      <w:r>
        <w:rPr>
          <w:rFonts w:hint="eastAsia" w:ascii="楷体" w:hAnsi="楷体" w:eastAsia="楷体" w:cs="楷体"/>
          <w:sz w:val="36"/>
          <w:szCs w:val="24"/>
        </w:rPr>
        <w:t>高校名称：</w:t>
      </w:r>
      <w:r>
        <w:rPr>
          <w:rFonts w:hint="eastAsia" w:ascii="楷体" w:hAnsi="楷体" w:eastAsia="楷体" w:cs="楷体"/>
          <w:sz w:val="36"/>
          <w:szCs w:val="24"/>
          <w:u w:val="single"/>
        </w:rPr>
        <w:t xml:space="preserve">                  </w:t>
      </w:r>
      <w:r>
        <w:rPr>
          <w:rFonts w:hint="eastAsia" w:ascii="楷体" w:hAnsi="楷体" w:eastAsia="楷体" w:cs="楷体"/>
          <w:sz w:val="36"/>
          <w:szCs w:val="24"/>
          <w:u w:val="single"/>
          <w:lang w:eastAsia="zh-CN"/>
        </w:rPr>
        <w:t>（盖章）</w:t>
      </w:r>
      <w:r>
        <w:rPr>
          <w:rFonts w:hint="eastAsia" w:ascii="楷体" w:hAnsi="楷体" w:eastAsia="楷体" w:cs="楷体"/>
          <w:sz w:val="36"/>
          <w:szCs w:val="24"/>
          <w:u w:val="single"/>
        </w:rPr>
        <w:t xml:space="preserve"> </w:t>
      </w:r>
      <w:r>
        <w:rPr>
          <w:rFonts w:hint="eastAsia" w:ascii="楷体" w:hAnsi="楷体" w:eastAsia="楷体" w:cs="楷体"/>
          <w:sz w:val="36"/>
          <w:szCs w:val="24"/>
        </w:rPr>
        <w:t xml:space="preserve"> </w:t>
      </w:r>
    </w:p>
    <w:p>
      <w:pPr>
        <w:spacing w:line="720" w:lineRule="exact"/>
        <w:ind w:left="0" w:leftChars="0" w:firstLine="637" w:firstLineChars="177"/>
        <w:rPr>
          <w:rFonts w:hint="eastAsia" w:ascii="楷体" w:hAnsi="楷体" w:eastAsia="楷体" w:cs="楷体"/>
          <w:sz w:val="36"/>
          <w:szCs w:val="24"/>
          <w:u w:val="single"/>
        </w:rPr>
      </w:pPr>
      <w:r>
        <w:rPr>
          <w:rFonts w:hint="eastAsia" w:ascii="楷体" w:hAnsi="楷体" w:eastAsia="楷体" w:cs="楷体"/>
          <w:sz w:val="36"/>
          <w:szCs w:val="24"/>
        </w:rPr>
        <w:t>专业名称：</w:t>
      </w:r>
      <w:r>
        <w:rPr>
          <w:rFonts w:hint="eastAsia" w:ascii="楷体" w:hAnsi="楷体" w:eastAsia="楷体" w:cs="楷体"/>
          <w:sz w:val="36"/>
          <w:szCs w:val="24"/>
          <w:u w:val="single"/>
        </w:rPr>
        <w:t xml:space="preserve">                           </w:t>
      </w:r>
    </w:p>
    <w:p>
      <w:pPr>
        <w:spacing w:line="720" w:lineRule="exact"/>
        <w:ind w:left="0" w:leftChars="0" w:firstLine="637" w:firstLineChars="177"/>
        <w:rPr>
          <w:rFonts w:hint="eastAsia" w:ascii="楷体" w:hAnsi="楷体" w:eastAsia="楷体" w:cs="楷体"/>
          <w:sz w:val="36"/>
          <w:szCs w:val="24"/>
          <w:u w:val="single"/>
        </w:rPr>
      </w:pPr>
      <w:r>
        <w:rPr>
          <w:rFonts w:hint="eastAsia" w:ascii="楷体" w:hAnsi="楷体" w:eastAsia="楷体" w:cs="楷体"/>
          <w:sz w:val="36"/>
          <w:szCs w:val="24"/>
        </w:rPr>
        <w:t>专业代码：</w:t>
      </w:r>
      <w:r>
        <w:rPr>
          <w:rFonts w:hint="eastAsia" w:ascii="楷体" w:hAnsi="楷体" w:eastAsia="楷体" w:cs="楷体"/>
          <w:sz w:val="36"/>
          <w:szCs w:val="24"/>
          <w:u w:val="single"/>
        </w:rPr>
        <w:t xml:space="preserve">                           </w:t>
      </w:r>
    </w:p>
    <w:p>
      <w:pPr>
        <w:spacing w:line="720" w:lineRule="exact"/>
        <w:ind w:left="0" w:leftChars="0" w:firstLine="686" w:firstLineChars="177"/>
        <w:rPr>
          <w:rFonts w:hint="eastAsia" w:ascii="楷体" w:hAnsi="楷体" w:eastAsia="楷体" w:cs="楷体"/>
          <w:spacing w:val="14"/>
          <w:sz w:val="36"/>
          <w:szCs w:val="24"/>
          <w:u w:val="single"/>
        </w:rPr>
      </w:pPr>
      <w:r>
        <w:rPr>
          <w:rFonts w:hint="eastAsia" w:ascii="楷体" w:hAnsi="楷体" w:eastAsia="楷体" w:cs="楷体"/>
          <w:spacing w:val="14"/>
          <w:sz w:val="36"/>
          <w:szCs w:val="24"/>
        </w:rPr>
        <w:t>专业类：</w:t>
      </w:r>
      <w:r>
        <w:rPr>
          <w:rFonts w:hint="eastAsia" w:ascii="楷体" w:hAnsi="楷体" w:eastAsia="楷体" w:cs="楷体"/>
          <w:spacing w:val="14"/>
          <w:sz w:val="36"/>
          <w:szCs w:val="24"/>
          <w:u w:val="single"/>
        </w:rPr>
        <w:t xml:space="preserve">                         </w:t>
      </w:r>
    </w:p>
    <w:p>
      <w:pPr>
        <w:spacing w:line="720" w:lineRule="exact"/>
        <w:ind w:left="0" w:leftChars="0" w:firstLine="637" w:firstLineChars="177"/>
        <w:rPr>
          <w:rFonts w:hint="eastAsia" w:ascii="楷体" w:hAnsi="楷体" w:eastAsia="楷体" w:cs="楷体"/>
          <w:sz w:val="36"/>
          <w:szCs w:val="24"/>
          <w:u w:val="single"/>
        </w:rPr>
      </w:pPr>
      <w:r>
        <w:rPr>
          <w:rFonts w:hint="eastAsia" w:ascii="楷体" w:hAnsi="楷体" w:eastAsia="楷体" w:cs="楷体"/>
          <w:sz w:val="36"/>
          <w:szCs w:val="24"/>
        </w:rPr>
        <w:t>专业负责人：</w:t>
      </w:r>
      <w:r>
        <w:rPr>
          <w:rFonts w:hint="eastAsia" w:ascii="楷体" w:hAnsi="楷体" w:eastAsia="楷体" w:cs="楷体"/>
          <w:sz w:val="36"/>
          <w:szCs w:val="24"/>
          <w:u w:val="single"/>
        </w:rPr>
        <w:t xml:space="preserve">                         </w:t>
      </w:r>
    </w:p>
    <w:p>
      <w:pPr>
        <w:spacing w:line="720" w:lineRule="exact"/>
        <w:ind w:left="0" w:leftChars="0" w:firstLine="637" w:firstLineChars="177"/>
        <w:rPr>
          <w:rFonts w:hint="eastAsia" w:ascii="楷体" w:hAnsi="楷体" w:eastAsia="楷体" w:cs="楷体"/>
          <w:sz w:val="36"/>
          <w:szCs w:val="24"/>
          <w:u w:val="single"/>
        </w:rPr>
      </w:pPr>
      <w:r>
        <w:rPr>
          <w:rFonts w:hint="eastAsia" w:ascii="楷体" w:hAnsi="楷体" w:eastAsia="楷体" w:cs="楷体"/>
          <w:sz w:val="36"/>
          <w:szCs w:val="24"/>
        </w:rPr>
        <w:t>联系电话：</w:t>
      </w:r>
      <w:r>
        <w:rPr>
          <w:rFonts w:hint="eastAsia" w:ascii="楷体" w:hAnsi="楷体" w:eastAsia="楷体" w:cs="楷体"/>
          <w:sz w:val="36"/>
          <w:szCs w:val="24"/>
          <w:u w:val="single"/>
        </w:rPr>
        <w:t xml:space="preserve">                           </w:t>
      </w:r>
    </w:p>
    <w:p>
      <w:pPr>
        <w:spacing w:line="720" w:lineRule="exact"/>
        <w:ind w:firstLine="1760" w:firstLineChars="400"/>
        <w:rPr>
          <w:rFonts w:ascii="Arial" w:hAnsi="Arial" w:eastAsia="楷体_GB2312" w:cs="Times New Roman"/>
          <w:sz w:val="44"/>
          <w:szCs w:val="24"/>
        </w:rPr>
      </w:pPr>
    </w:p>
    <w:p>
      <w:pPr>
        <w:spacing w:line="720" w:lineRule="exact"/>
        <w:ind w:firstLine="1760" w:firstLineChars="400"/>
        <w:rPr>
          <w:rFonts w:ascii="Arial" w:hAnsi="Arial" w:eastAsia="楷体_GB2312" w:cs="Times New Roman"/>
          <w:sz w:val="44"/>
          <w:szCs w:val="24"/>
        </w:rPr>
      </w:pPr>
    </w:p>
    <w:p>
      <w:pPr>
        <w:spacing w:line="720" w:lineRule="exact"/>
        <w:ind w:firstLine="1760" w:firstLineChars="400"/>
        <w:rPr>
          <w:rFonts w:ascii="Arial" w:hAnsi="Arial" w:eastAsia="楷体_GB2312" w:cs="Times New Roman"/>
          <w:sz w:val="44"/>
          <w:szCs w:val="24"/>
        </w:rPr>
      </w:pPr>
    </w:p>
    <w:p>
      <w:pPr>
        <w:rPr>
          <w:rFonts w:ascii="Times New Roman" w:hAnsi="Times New Roman" w:eastAsia="宋体" w:cs="Times New Roman"/>
          <w:szCs w:val="24"/>
        </w:rPr>
      </w:pPr>
    </w:p>
    <w:p>
      <w:pPr>
        <w:jc w:val="center"/>
        <w:rPr>
          <w:rFonts w:ascii="Arial" w:hAnsi="Arial" w:eastAsia="楷体_GB2312" w:cs="Times New Roman"/>
          <w:color w:val="auto"/>
          <w:sz w:val="36"/>
          <w:szCs w:val="24"/>
        </w:rPr>
      </w:pPr>
      <w:r>
        <w:rPr>
          <w:rFonts w:hint="eastAsia" w:ascii="Arial" w:hAnsi="Arial" w:eastAsia="楷体_GB2312" w:cs="Times New Roman"/>
          <w:color w:val="auto"/>
          <w:sz w:val="36"/>
          <w:szCs w:val="24"/>
          <w:lang w:eastAsia="zh-CN"/>
        </w:rPr>
        <w:t>山西省教育厅</w:t>
      </w:r>
      <w:r>
        <w:rPr>
          <w:rFonts w:hint="eastAsia" w:ascii="Arial" w:hAnsi="Arial" w:eastAsia="楷体_GB2312" w:cs="Times New Roman"/>
          <w:color w:val="auto"/>
          <w:sz w:val="36"/>
          <w:szCs w:val="24"/>
        </w:rPr>
        <w:t>制</w:t>
      </w:r>
    </w:p>
    <w:p>
      <w:pPr>
        <w:jc w:val="center"/>
        <w:rPr>
          <w:rFonts w:hint="eastAsia" w:ascii="黑体" w:hAnsi="Arial" w:eastAsia="黑体" w:cs="Times New Roman"/>
          <w:bCs/>
          <w:spacing w:val="100"/>
          <w:sz w:val="36"/>
          <w:szCs w:val="36"/>
        </w:rPr>
        <w:sectPr>
          <w:pgSz w:w="11906" w:h="16838"/>
          <w:pgMar w:top="1440" w:right="1800" w:bottom="1440" w:left="1800" w:header="851" w:footer="992" w:gutter="0"/>
          <w:cols w:space="425" w:num="1"/>
          <w:docGrid w:type="lines" w:linePitch="312" w:charSpace="0"/>
        </w:sectPr>
      </w:pPr>
    </w:p>
    <w:p>
      <w:pPr>
        <w:jc w:val="center"/>
        <w:rPr>
          <w:rFonts w:hint="eastAsia" w:ascii="黑体" w:hAnsi="Arial" w:eastAsia="黑体" w:cs="Times New Roman"/>
          <w:bCs/>
          <w:spacing w:val="100"/>
          <w:sz w:val="36"/>
          <w:szCs w:val="36"/>
        </w:rPr>
      </w:pPr>
    </w:p>
    <w:p>
      <w:pPr>
        <w:jc w:val="center"/>
        <w:rPr>
          <w:rFonts w:ascii="黑体" w:hAnsi="Arial" w:eastAsia="黑体" w:cs="Times New Roman"/>
          <w:bCs/>
          <w:spacing w:val="100"/>
          <w:sz w:val="36"/>
          <w:szCs w:val="36"/>
        </w:rPr>
      </w:pPr>
      <w:r>
        <w:rPr>
          <w:rFonts w:hint="eastAsia" w:ascii="黑体" w:hAnsi="Arial" w:eastAsia="黑体" w:cs="Times New Roman"/>
          <w:bCs/>
          <w:spacing w:val="100"/>
          <w:sz w:val="36"/>
          <w:szCs w:val="36"/>
        </w:rPr>
        <w:t>填表说明</w:t>
      </w:r>
    </w:p>
    <w:p>
      <w:pPr>
        <w:jc w:val="center"/>
        <w:rPr>
          <w:rFonts w:ascii="仿宋_GB2312" w:hAnsi="Arial" w:eastAsia="仿宋_GB2312" w:cs="Times New Roman"/>
          <w:spacing w:val="100"/>
          <w:sz w:val="32"/>
          <w:szCs w:val="32"/>
        </w:rPr>
      </w:pPr>
    </w:p>
    <w:p>
      <w:pPr>
        <w:ind w:firstLine="640" w:firstLineChars="200"/>
        <w:rPr>
          <w:rFonts w:hint="default" w:ascii="Times New Roman" w:hAnsi="Times New Roman" w:eastAsia="仿宋" w:cs="Times New Roman"/>
          <w:b w:val="0"/>
          <w:bCs/>
          <w:sz w:val="32"/>
          <w:szCs w:val="32"/>
          <w:lang w:val="en-US" w:eastAsia="zh-CN"/>
        </w:rPr>
      </w:pPr>
      <w:r>
        <w:rPr>
          <w:rFonts w:hint="default" w:ascii="Times New Roman" w:hAnsi="Times New Roman" w:eastAsia="仿宋" w:cs="Times New Roman"/>
          <w:sz w:val="32"/>
          <w:szCs w:val="32"/>
        </w:rPr>
        <w:t>1.采集表填写内容必须实事求是，表达准确严谨。填报内容不得有空缺项，如无内容应填“无”。</w:t>
      </w:r>
      <w:r>
        <w:rPr>
          <w:rFonts w:hint="default" w:ascii="Times New Roman" w:hAnsi="Times New Roman" w:eastAsia="仿宋" w:cs="Times New Roman"/>
          <w:b w:val="0"/>
          <w:bCs/>
          <w:sz w:val="32"/>
          <w:szCs w:val="32"/>
          <w:lang w:val="en-US" w:eastAsia="zh-CN"/>
        </w:rPr>
        <w:t>所在学校应严格审核，对所填内容的真实性负责。</w:t>
      </w:r>
    </w:p>
    <w:p>
      <w:pPr>
        <w:numPr>
          <w:ilvl w:val="0"/>
          <w:numId w:val="0"/>
        </w:numPr>
        <w:spacing w:line="360" w:lineRule="auto"/>
        <w:ind w:firstLine="640" w:firstLineChars="200"/>
        <w:jc w:val="left"/>
        <w:rPr>
          <w:rFonts w:hint="default" w:ascii="Times New Roman" w:hAnsi="Times New Roman" w:eastAsia="仿宋" w:cs="Times New Roman"/>
          <w:b w:val="0"/>
          <w:bCs/>
          <w:sz w:val="32"/>
          <w:szCs w:val="32"/>
          <w:lang w:val="en-US" w:eastAsia="zh-CN"/>
        </w:rPr>
      </w:pPr>
      <w:r>
        <w:rPr>
          <w:rFonts w:hint="default" w:ascii="Times New Roman" w:hAnsi="Times New Roman" w:eastAsia="仿宋" w:cs="Times New Roman"/>
          <w:b w:val="0"/>
          <w:bCs/>
          <w:sz w:val="32"/>
          <w:szCs w:val="32"/>
          <w:lang w:val="en-US" w:eastAsia="zh-CN"/>
        </w:rPr>
        <w:t>2.表中空格不够时，可另附页，页码清晰。</w:t>
      </w:r>
    </w:p>
    <w:p>
      <w:pPr>
        <w:spacing w:line="440" w:lineRule="exact"/>
        <w:ind w:firstLine="640" w:firstLineChars="200"/>
        <w:jc w:val="both"/>
        <w:rPr>
          <w:rFonts w:hint="default" w:ascii="Times New Roman" w:hAnsi="Times New Roman" w:eastAsia="仿宋" w:cs="Times New Roman"/>
          <w:b w:val="0"/>
          <w:bCs/>
          <w:sz w:val="32"/>
          <w:szCs w:val="32"/>
          <w:lang w:val="en-US" w:eastAsia="zh-CN"/>
        </w:rPr>
        <w:sectPr>
          <w:footerReference r:id="rId3" w:type="default"/>
          <w:pgSz w:w="11906" w:h="16838"/>
          <w:pgMar w:top="1440" w:right="1800" w:bottom="1440" w:left="1800" w:header="851" w:footer="992" w:gutter="0"/>
          <w:pgNumType w:start="1"/>
          <w:cols w:space="425" w:num="1"/>
          <w:docGrid w:type="lines" w:linePitch="312" w:charSpace="0"/>
        </w:sectPr>
      </w:pPr>
      <w:r>
        <w:rPr>
          <w:rFonts w:hint="default" w:ascii="Times New Roman" w:hAnsi="Times New Roman" w:eastAsia="仿宋" w:cs="Times New Roman"/>
          <w:b w:val="0"/>
          <w:bCs/>
          <w:sz w:val="32"/>
          <w:szCs w:val="32"/>
          <w:lang w:val="en-US" w:eastAsia="zh-CN"/>
        </w:rPr>
        <w:t>3.采</w:t>
      </w:r>
      <w:bookmarkStart w:id="1" w:name="_GoBack"/>
      <w:bookmarkEnd w:id="1"/>
      <w:r>
        <w:rPr>
          <w:rFonts w:hint="default" w:ascii="Times New Roman" w:hAnsi="Times New Roman" w:eastAsia="仿宋" w:cs="Times New Roman"/>
          <w:b w:val="0"/>
          <w:bCs/>
          <w:sz w:val="32"/>
          <w:szCs w:val="32"/>
          <w:lang w:val="en-US" w:eastAsia="zh-CN"/>
        </w:rPr>
        <w:t>集表限用A4纸张打印填报并装订成册。</w:t>
      </w:r>
    </w:p>
    <w:p>
      <w:pPr>
        <w:spacing w:line="440" w:lineRule="exact"/>
        <w:jc w:val="center"/>
        <w:rPr>
          <w:rFonts w:hint="default" w:ascii="Times New Roman" w:hAnsi="Times New Roman" w:eastAsia="方正小标宋简体" w:cs="Times New Roman"/>
          <w:bCs/>
          <w:sz w:val="36"/>
          <w:szCs w:val="36"/>
        </w:rPr>
      </w:pPr>
      <w:r>
        <w:rPr>
          <w:rFonts w:hint="default" w:ascii="Times New Roman" w:hAnsi="Times New Roman" w:eastAsia="方正小标宋简体" w:cs="Times New Roman"/>
          <w:bCs/>
          <w:sz w:val="36"/>
          <w:szCs w:val="36"/>
        </w:rPr>
        <w:t>目    录</w:t>
      </w:r>
    </w:p>
    <w:p>
      <w:pPr>
        <w:spacing w:line="360" w:lineRule="auto"/>
        <w:rPr>
          <w:rFonts w:hint="default" w:ascii="Times New Roman" w:hAnsi="Times New Roman" w:eastAsia="仿宋_GB2312" w:cs="Times New Roman"/>
          <w:sz w:val="32"/>
          <w:szCs w:val="24"/>
        </w:rPr>
      </w:pP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一、所在高校基本情况</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二、报送专业情况</w:t>
      </w:r>
    </w:p>
    <w:p>
      <w:pPr>
        <w:spacing w:line="360" w:lineRule="auto"/>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1.专业基本情况</w:t>
      </w:r>
    </w:p>
    <w:p>
      <w:pPr>
        <w:spacing w:line="360" w:lineRule="auto"/>
        <w:ind w:firstLine="640" w:firstLineChars="200"/>
        <w:rPr>
          <w:rFonts w:hint="default" w:ascii="Times New Roman" w:hAnsi="Times New Roman" w:eastAsia="仿宋_GB2312" w:cs="Times New Roman"/>
          <w:bCs/>
          <w:spacing w:val="20"/>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bCs/>
          <w:sz w:val="32"/>
          <w:szCs w:val="32"/>
        </w:rPr>
        <w:t>.专业负责人基本情况</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3.近3年本专业毕业生就业（升学）情况</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4.近3年本专业获省部级及以上奖励和支持情况</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5.专业定位、历史沿革和特色优势</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6.深化专业综合改革的主要措施和成效</w:t>
      </w:r>
    </w:p>
    <w:p>
      <w:pPr>
        <w:spacing w:line="360" w:lineRule="auto"/>
        <w:ind w:firstLine="640" w:firstLineChars="200"/>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7.加强师资队伍和基层教学组织建设的主要举措及成效</w:t>
      </w:r>
    </w:p>
    <w:p>
      <w:pPr>
        <w:spacing w:line="360" w:lineRule="auto"/>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kern w:val="0"/>
          <w:sz w:val="32"/>
          <w:szCs w:val="32"/>
        </w:rPr>
        <w:t>8.加强专业教学质量保障体系建设的主要举措和成效</w:t>
      </w:r>
    </w:p>
    <w:p>
      <w:pPr>
        <w:spacing w:line="360" w:lineRule="auto"/>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9.毕业生培养质量的跟踪调查结果和外部评价</w:t>
      </w:r>
    </w:p>
    <w:p>
      <w:pPr>
        <w:spacing w:line="360" w:lineRule="auto"/>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三、下一步推进专业建设和改革的主要思路及举措</w:t>
      </w:r>
    </w:p>
    <w:p>
      <w:pPr>
        <w:rPr>
          <w:rFonts w:hint="default" w:ascii="Times New Roman" w:hAnsi="Times New Roman" w:eastAsia="黑体" w:cs="Times New Roman"/>
          <w:sz w:val="32"/>
          <w:szCs w:val="32"/>
        </w:rPr>
        <w:sectPr>
          <w:footerReference r:id="rId4" w:type="default"/>
          <w:pgSz w:w="11906" w:h="16838"/>
          <w:pgMar w:top="1440" w:right="1800" w:bottom="1440" w:left="1800" w:header="851" w:footer="992" w:gutter="0"/>
          <w:pgNumType w:start="1"/>
          <w:cols w:space="425" w:num="1"/>
          <w:docGrid w:type="lines" w:linePitch="312" w:charSpace="0"/>
        </w:sectPr>
      </w:pP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一、所在高校基本情况</w:t>
      </w:r>
    </w:p>
    <w:tbl>
      <w:tblPr>
        <w:tblStyle w:val="5"/>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708"/>
        <w:gridCol w:w="423"/>
        <w:gridCol w:w="3604"/>
        <w:gridCol w:w="375"/>
        <w:gridCol w:w="115"/>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学校名称</w:t>
            </w:r>
          </w:p>
        </w:tc>
        <w:tc>
          <w:tcPr>
            <w:tcW w:w="1131" w:type="dxa"/>
            <w:gridSpan w:val="2"/>
            <w:vAlign w:val="center"/>
          </w:tcPr>
          <w:p>
            <w:pPr>
              <w:spacing w:line="360" w:lineRule="auto"/>
              <w:jc w:val="center"/>
              <w:rPr>
                <w:rFonts w:hint="default" w:ascii="Times New Roman" w:hAnsi="Times New Roman" w:eastAsia="仿宋_GB2312" w:cs="Times New Roman"/>
                <w:sz w:val="24"/>
                <w:szCs w:val="24"/>
              </w:rPr>
            </w:pPr>
          </w:p>
        </w:tc>
        <w:tc>
          <w:tcPr>
            <w:tcW w:w="3604" w:type="dxa"/>
            <w:vAlign w:val="center"/>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学校代码</w:t>
            </w:r>
          </w:p>
        </w:tc>
        <w:tc>
          <w:tcPr>
            <w:tcW w:w="1651" w:type="dxa"/>
            <w:gridSpan w:val="3"/>
            <w:vAlign w:val="center"/>
          </w:tcPr>
          <w:p>
            <w:pPr>
              <w:spacing w:line="360" w:lineRule="auto"/>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973" w:type="dxa"/>
            <w:vMerge w:val="restart"/>
            <w:vAlign w:val="center"/>
          </w:tcPr>
          <w:p>
            <w:pPr>
              <w:spacing w:line="360" w:lineRule="auto"/>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学校办学</w:t>
            </w:r>
          </w:p>
          <w:p>
            <w:pPr>
              <w:spacing w:line="360" w:lineRule="auto"/>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基本类型</w:t>
            </w:r>
          </w:p>
        </w:tc>
        <w:tc>
          <w:tcPr>
            <w:tcW w:w="6386" w:type="dxa"/>
            <w:gridSpan w:val="6"/>
          </w:tcPr>
          <w:p>
            <w:pPr>
              <w:spacing w:line="360" w:lineRule="auto"/>
              <w:ind w:firstLine="240" w:firstLineChars="1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color w:val="auto"/>
                <w:sz w:val="24"/>
                <w:szCs w:val="24"/>
                <w:lang w:eastAsia="zh-CN"/>
              </w:rPr>
              <w:t>地方院校</w:t>
            </w:r>
            <w:r>
              <w:rPr>
                <w:rFonts w:hint="default" w:ascii="Times New Roman" w:hAnsi="Times New Roman" w:eastAsia="仿宋_GB2312" w:cs="Times New Roman"/>
                <w:color w:val="auto"/>
                <w:sz w:val="24"/>
                <w:szCs w:val="24"/>
              </w:rPr>
              <w:t xml:space="preserve">  □</w:t>
            </w:r>
            <w:r>
              <w:rPr>
                <w:rFonts w:hint="default" w:ascii="Times New Roman" w:hAnsi="Times New Roman" w:eastAsia="仿宋_GB2312" w:cs="Times New Roman"/>
                <w:color w:val="auto"/>
                <w:sz w:val="24"/>
                <w:szCs w:val="24"/>
                <w:lang w:eastAsia="zh-CN"/>
              </w:rPr>
              <w:t>部省合建高校</w:t>
            </w:r>
            <w:r>
              <w:rPr>
                <w:rFonts w:hint="default" w:ascii="Times New Roman" w:hAnsi="Times New Roman" w:eastAsia="仿宋_GB2312" w:cs="Times New Roman"/>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Merge w:val="continue"/>
          </w:tcPr>
          <w:p>
            <w:pPr>
              <w:spacing w:line="360" w:lineRule="auto"/>
              <w:rPr>
                <w:rFonts w:hint="default" w:ascii="Times New Roman" w:hAnsi="Times New Roman" w:eastAsia="仿宋_GB2312" w:cs="Times New Roman"/>
                <w:sz w:val="24"/>
                <w:szCs w:val="24"/>
                <w:lang w:eastAsia="zh-CN"/>
              </w:rPr>
            </w:pPr>
          </w:p>
        </w:tc>
        <w:tc>
          <w:tcPr>
            <w:tcW w:w="6386" w:type="dxa"/>
            <w:gridSpan w:val="6"/>
          </w:tcPr>
          <w:p>
            <w:pPr>
              <w:spacing w:line="360" w:lineRule="auto"/>
              <w:ind w:firstLine="240" w:firstLineChars="1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□公办  </w:t>
            </w:r>
            <w:r>
              <w:rPr>
                <w:rFonts w:hint="default"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 xml:space="preserve">□民办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在校本科生总数</w:t>
            </w:r>
          </w:p>
        </w:tc>
        <w:tc>
          <w:tcPr>
            <w:tcW w:w="1131" w:type="dxa"/>
            <w:gridSpan w:val="2"/>
            <w:vAlign w:val="center"/>
          </w:tcPr>
          <w:p>
            <w:pPr>
              <w:spacing w:line="360" w:lineRule="auto"/>
              <w:jc w:val="righ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人</w:t>
            </w:r>
          </w:p>
        </w:tc>
        <w:tc>
          <w:tcPr>
            <w:tcW w:w="4094" w:type="dxa"/>
            <w:gridSpan w:val="3"/>
            <w:vAlign w:val="center"/>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近3年年均本科招生数</w:t>
            </w:r>
          </w:p>
        </w:tc>
        <w:tc>
          <w:tcPr>
            <w:tcW w:w="1161" w:type="dxa"/>
            <w:vAlign w:val="center"/>
          </w:tcPr>
          <w:p>
            <w:pPr>
              <w:spacing w:line="360" w:lineRule="auto"/>
              <w:jc w:val="righ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ind w:left="-105" w:leftChars="-50" w:right="-105" w:rightChars="-5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专任教师总数</w:t>
            </w:r>
          </w:p>
        </w:tc>
        <w:tc>
          <w:tcPr>
            <w:tcW w:w="1131" w:type="dxa"/>
            <w:gridSpan w:val="2"/>
            <w:vAlign w:val="center"/>
          </w:tcPr>
          <w:p>
            <w:pPr>
              <w:spacing w:line="320" w:lineRule="exact"/>
              <w:jc w:val="righ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人</w:t>
            </w:r>
          </w:p>
        </w:tc>
        <w:tc>
          <w:tcPr>
            <w:tcW w:w="4094" w:type="dxa"/>
            <w:gridSpan w:val="3"/>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专任教师中副教授及以上职称比例</w:t>
            </w:r>
          </w:p>
        </w:tc>
        <w:tc>
          <w:tcPr>
            <w:tcW w:w="1161" w:type="dxa"/>
            <w:vAlign w:val="center"/>
          </w:tcPr>
          <w:p>
            <w:pPr>
              <w:spacing w:line="360" w:lineRule="auto"/>
              <w:jc w:val="righ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ind w:left="-105" w:leftChars="-50" w:right="-105" w:rightChars="-5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生师比</w:t>
            </w:r>
          </w:p>
        </w:tc>
        <w:tc>
          <w:tcPr>
            <w:tcW w:w="1131" w:type="dxa"/>
            <w:gridSpan w:val="2"/>
            <w:vAlign w:val="center"/>
          </w:tcPr>
          <w:p>
            <w:pPr>
              <w:spacing w:line="320" w:lineRule="exact"/>
              <w:jc w:val="center"/>
              <w:rPr>
                <w:rFonts w:hint="default" w:ascii="Times New Roman" w:hAnsi="Times New Roman" w:eastAsia="仿宋_GB2312" w:cs="Times New Roman"/>
                <w:sz w:val="24"/>
                <w:szCs w:val="24"/>
              </w:rPr>
            </w:pPr>
          </w:p>
        </w:tc>
        <w:tc>
          <w:tcPr>
            <w:tcW w:w="4094" w:type="dxa"/>
            <w:gridSpan w:val="3"/>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具有硕博士学位教师占专任教师比例</w:t>
            </w:r>
          </w:p>
        </w:tc>
        <w:tc>
          <w:tcPr>
            <w:tcW w:w="1161" w:type="dxa"/>
            <w:vAlign w:val="center"/>
          </w:tcPr>
          <w:p>
            <w:pPr>
              <w:spacing w:line="360" w:lineRule="auto"/>
              <w:jc w:val="righ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1" w:hRule="atLeast"/>
        </w:trPr>
        <w:tc>
          <w:tcPr>
            <w:tcW w:w="1973"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推进高水平本科建设整体情况</w:t>
            </w:r>
          </w:p>
        </w:tc>
        <w:tc>
          <w:tcPr>
            <w:tcW w:w="6386" w:type="dxa"/>
            <w:gridSpan w:val="6"/>
          </w:tcPr>
          <w:p>
            <w:pPr>
              <w:spacing w:line="360" w:lineRule="auto"/>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（落实“以本为本、四个回归”、推进“四新”建设、完善协同育人和实践教学机制、培育以人才培养为中心的质量文化等</w:t>
            </w:r>
            <w:r>
              <w:rPr>
                <w:rFonts w:hint="default" w:ascii="Times New Roman" w:hAnsi="Times New Roman" w:eastAsia="仿宋_GB2312" w:cs="Times New Roman"/>
                <w:sz w:val="24"/>
                <w:szCs w:val="24"/>
              </w:rPr>
              <w:t>，1200字以内</w:t>
            </w:r>
            <w:r>
              <w:rPr>
                <w:rFonts w:hint="default" w:ascii="Times New Roman" w:hAnsi="Times New Roman" w:eastAsia="仿宋" w:cs="Times New Roman"/>
                <w:sz w:val="24"/>
                <w:szCs w:val="24"/>
              </w:rPr>
              <w:t>）</w:t>
            </w:r>
          </w:p>
          <w:p>
            <w:pPr>
              <w:spacing w:line="360" w:lineRule="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973"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学校关于本科</w:t>
            </w:r>
          </w:p>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人才培养的重要</w:t>
            </w:r>
          </w:p>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政策文件</w:t>
            </w:r>
          </w:p>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（限10项）</w:t>
            </w:r>
          </w:p>
        </w:tc>
        <w:tc>
          <w:tcPr>
            <w:tcW w:w="708" w:type="dxa"/>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序号</w:t>
            </w:r>
          </w:p>
        </w:tc>
        <w:tc>
          <w:tcPr>
            <w:tcW w:w="4402" w:type="dxa"/>
            <w:gridSpan w:val="3"/>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文件名称</w:t>
            </w:r>
          </w:p>
        </w:tc>
        <w:tc>
          <w:tcPr>
            <w:tcW w:w="1276" w:type="dxa"/>
            <w:gridSpan w:val="2"/>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印发时间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hint="default" w:ascii="Times New Roman" w:hAnsi="Times New Roman" w:eastAsia="仿宋_GB2312" w:cs="Times New Roman"/>
                <w:sz w:val="24"/>
                <w:szCs w:val="24"/>
              </w:rPr>
            </w:pPr>
          </w:p>
        </w:tc>
        <w:tc>
          <w:tcPr>
            <w:tcW w:w="708" w:type="dxa"/>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4402" w:type="dxa"/>
            <w:gridSpan w:val="3"/>
          </w:tcPr>
          <w:p>
            <w:pPr>
              <w:spacing w:line="360" w:lineRule="auto"/>
              <w:jc w:val="center"/>
              <w:rPr>
                <w:rFonts w:hint="default" w:ascii="Times New Roman" w:hAnsi="Times New Roman" w:eastAsia="仿宋_GB2312" w:cs="Times New Roman"/>
                <w:sz w:val="24"/>
                <w:szCs w:val="24"/>
              </w:rPr>
            </w:pPr>
          </w:p>
        </w:tc>
        <w:tc>
          <w:tcPr>
            <w:tcW w:w="1276" w:type="dxa"/>
            <w:gridSpan w:val="2"/>
          </w:tcPr>
          <w:p>
            <w:pPr>
              <w:spacing w:line="360" w:lineRule="auto"/>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hint="default" w:ascii="Times New Roman" w:hAnsi="Times New Roman" w:eastAsia="仿宋_GB2312" w:cs="Times New Roman"/>
                <w:sz w:val="24"/>
                <w:szCs w:val="24"/>
              </w:rPr>
            </w:pPr>
          </w:p>
        </w:tc>
        <w:tc>
          <w:tcPr>
            <w:tcW w:w="708" w:type="dxa"/>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4402" w:type="dxa"/>
            <w:gridSpan w:val="3"/>
          </w:tcPr>
          <w:p>
            <w:pPr>
              <w:spacing w:line="360" w:lineRule="auto"/>
              <w:jc w:val="center"/>
              <w:rPr>
                <w:rFonts w:hint="default" w:ascii="Times New Roman" w:hAnsi="Times New Roman" w:eastAsia="仿宋_GB2312" w:cs="Times New Roman"/>
                <w:sz w:val="24"/>
                <w:szCs w:val="24"/>
              </w:rPr>
            </w:pPr>
          </w:p>
        </w:tc>
        <w:tc>
          <w:tcPr>
            <w:tcW w:w="1276" w:type="dxa"/>
            <w:gridSpan w:val="2"/>
          </w:tcPr>
          <w:p>
            <w:pPr>
              <w:spacing w:line="360" w:lineRule="auto"/>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1973" w:type="dxa"/>
            <w:vMerge w:val="continue"/>
            <w:vAlign w:val="center"/>
          </w:tcPr>
          <w:p>
            <w:pPr>
              <w:spacing w:line="360" w:lineRule="auto"/>
              <w:jc w:val="center"/>
              <w:rPr>
                <w:rFonts w:hint="default" w:ascii="Times New Roman" w:hAnsi="Times New Roman" w:eastAsia="仿宋_GB2312" w:cs="Times New Roman"/>
                <w:sz w:val="24"/>
                <w:szCs w:val="24"/>
              </w:rPr>
            </w:pPr>
          </w:p>
        </w:tc>
        <w:tc>
          <w:tcPr>
            <w:tcW w:w="708" w:type="dxa"/>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Cs w:val="24"/>
              </w:rPr>
              <w:t>…</w:t>
            </w:r>
          </w:p>
        </w:tc>
        <w:tc>
          <w:tcPr>
            <w:tcW w:w="4402" w:type="dxa"/>
            <w:gridSpan w:val="3"/>
          </w:tcPr>
          <w:p>
            <w:pPr>
              <w:spacing w:line="360" w:lineRule="auto"/>
              <w:jc w:val="center"/>
              <w:rPr>
                <w:rFonts w:hint="default" w:ascii="Times New Roman" w:hAnsi="Times New Roman" w:eastAsia="仿宋_GB2312" w:cs="Times New Roman"/>
                <w:sz w:val="24"/>
                <w:szCs w:val="24"/>
              </w:rPr>
            </w:pPr>
          </w:p>
        </w:tc>
        <w:tc>
          <w:tcPr>
            <w:tcW w:w="1276" w:type="dxa"/>
            <w:gridSpan w:val="2"/>
          </w:tcPr>
          <w:p>
            <w:pPr>
              <w:spacing w:line="360" w:lineRule="auto"/>
              <w:jc w:val="center"/>
              <w:rPr>
                <w:rFonts w:hint="default" w:ascii="Times New Roman" w:hAnsi="Times New Roman" w:eastAsia="仿宋_GB2312" w:cs="Times New Roman"/>
                <w:sz w:val="24"/>
                <w:szCs w:val="24"/>
              </w:rPr>
            </w:pPr>
          </w:p>
        </w:tc>
      </w:tr>
    </w:tbl>
    <w:p>
      <w:pPr>
        <w:rPr>
          <w:rFonts w:hint="default" w:ascii="Times New Roman" w:hAnsi="Times New Roman" w:eastAsia="黑体" w:cs="Times New Roman"/>
          <w:bCs/>
          <w:sz w:val="32"/>
          <w:szCs w:val="32"/>
        </w:rPr>
      </w:pPr>
      <w:r>
        <w:rPr>
          <w:rFonts w:hint="default" w:ascii="Times New Roman" w:hAnsi="Times New Roman" w:eastAsia="黑体" w:cs="Times New Roman"/>
          <w:sz w:val="36"/>
          <w:szCs w:val="36"/>
        </w:rPr>
        <w:br w:type="page"/>
      </w:r>
      <w:r>
        <w:rPr>
          <w:rFonts w:hint="default" w:ascii="Times New Roman" w:hAnsi="Times New Roman" w:eastAsia="黑体" w:cs="Times New Roman"/>
          <w:sz w:val="32"/>
          <w:szCs w:val="32"/>
        </w:rPr>
        <w:t>二、</w:t>
      </w:r>
      <w:r>
        <w:rPr>
          <w:rFonts w:hint="default" w:ascii="Times New Roman" w:hAnsi="Times New Roman" w:eastAsia="黑体" w:cs="Times New Roman"/>
          <w:bCs/>
          <w:sz w:val="32"/>
          <w:szCs w:val="32"/>
        </w:rPr>
        <w:t>报送专业情况</w:t>
      </w:r>
    </w:p>
    <w:p>
      <w:pPr>
        <w:rPr>
          <w:rFonts w:hint="default" w:ascii="Times New Roman" w:hAnsi="Times New Roman" w:eastAsia="楷体" w:cs="Times New Roman"/>
          <w:b/>
          <w:sz w:val="32"/>
          <w:szCs w:val="32"/>
        </w:rPr>
      </w:pPr>
      <w:r>
        <w:rPr>
          <w:rFonts w:hint="default" w:ascii="Times New Roman" w:hAnsi="Times New Roman" w:eastAsia="楷体" w:cs="Times New Roman"/>
          <w:b/>
          <w:sz w:val="32"/>
          <w:szCs w:val="32"/>
        </w:rPr>
        <w:t>1.专业基本情况</w:t>
      </w:r>
    </w:p>
    <w:tbl>
      <w:tblPr>
        <w:tblStyle w:val="5"/>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735"/>
        <w:gridCol w:w="2453"/>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专业名称</w:t>
            </w:r>
          </w:p>
        </w:tc>
        <w:tc>
          <w:tcPr>
            <w:tcW w:w="1735" w:type="dxa"/>
            <w:vAlign w:val="center"/>
          </w:tcPr>
          <w:p>
            <w:pPr>
              <w:jc w:val="center"/>
              <w:rPr>
                <w:rFonts w:hint="default" w:ascii="Times New Roman" w:hAnsi="Times New Roman" w:eastAsia="仿宋_GB2312" w:cs="Times New Roman"/>
                <w:sz w:val="24"/>
                <w:szCs w:val="24"/>
              </w:rPr>
            </w:pPr>
          </w:p>
        </w:tc>
        <w:tc>
          <w:tcPr>
            <w:tcW w:w="2453"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专业代码</w:t>
            </w:r>
          </w:p>
        </w:tc>
        <w:tc>
          <w:tcPr>
            <w:tcW w:w="1941" w:type="dxa"/>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修业年限</w:t>
            </w:r>
          </w:p>
        </w:tc>
        <w:tc>
          <w:tcPr>
            <w:tcW w:w="1735" w:type="dxa"/>
            <w:vAlign w:val="center"/>
          </w:tcPr>
          <w:p>
            <w:pPr>
              <w:jc w:val="center"/>
              <w:rPr>
                <w:rFonts w:hint="default" w:ascii="Times New Roman" w:hAnsi="Times New Roman" w:eastAsia="仿宋_GB2312" w:cs="Times New Roman"/>
                <w:sz w:val="24"/>
                <w:szCs w:val="24"/>
              </w:rPr>
            </w:pPr>
          </w:p>
        </w:tc>
        <w:tc>
          <w:tcPr>
            <w:tcW w:w="2453"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学位授予门类</w:t>
            </w:r>
          </w:p>
        </w:tc>
        <w:tc>
          <w:tcPr>
            <w:tcW w:w="1941" w:type="dxa"/>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专业设立时间</w:t>
            </w:r>
          </w:p>
        </w:tc>
        <w:tc>
          <w:tcPr>
            <w:tcW w:w="1735" w:type="dxa"/>
            <w:vAlign w:val="center"/>
          </w:tcPr>
          <w:p>
            <w:pPr>
              <w:jc w:val="center"/>
              <w:rPr>
                <w:rFonts w:hint="default" w:ascii="Times New Roman" w:hAnsi="Times New Roman" w:eastAsia="仿宋_GB2312" w:cs="Times New Roman"/>
                <w:sz w:val="24"/>
                <w:szCs w:val="24"/>
              </w:rPr>
            </w:pPr>
          </w:p>
        </w:tc>
        <w:tc>
          <w:tcPr>
            <w:tcW w:w="2453"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所在院系名称</w:t>
            </w:r>
          </w:p>
        </w:tc>
        <w:tc>
          <w:tcPr>
            <w:tcW w:w="1941" w:type="dxa"/>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专业总学分</w:t>
            </w:r>
          </w:p>
        </w:tc>
        <w:tc>
          <w:tcPr>
            <w:tcW w:w="1735" w:type="dxa"/>
            <w:vAlign w:val="center"/>
          </w:tcPr>
          <w:p>
            <w:pPr>
              <w:jc w:val="center"/>
              <w:rPr>
                <w:rFonts w:hint="default" w:ascii="Times New Roman" w:hAnsi="Times New Roman" w:eastAsia="仿宋_GB2312" w:cs="Times New Roman"/>
                <w:sz w:val="24"/>
                <w:szCs w:val="24"/>
              </w:rPr>
            </w:pPr>
          </w:p>
        </w:tc>
        <w:tc>
          <w:tcPr>
            <w:tcW w:w="2453"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专业总学时</w:t>
            </w:r>
          </w:p>
        </w:tc>
        <w:tc>
          <w:tcPr>
            <w:tcW w:w="1941" w:type="dxa"/>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实践教学环节学分占总学分比例</w:t>
            </w:r>
          </w:p>
        </w:tc>
        <w:tc>
          <w:tcPr>
            <w:tcW w:w="4394" w:type="dxa"/>
            <w:gridSpan w:val="2"/>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本专业教授给本科生上课的比例</w:t>
            </w:r>
          </w:p>
        </w:tc>
        <w:tc>
          <w:tcPr>
            <w:tcW w:w="4394" w:type="dxa"/>
            <w:gridSpan w:val="2"/>
            <w:vAlign w:val="center"/>
          </w:tcPr>
          <w:p>
            <w:pPr>
              <w:jc w:val="center"/>
              <w:rPr>
                <w:rFonts w:hint="default" w:ascii="Times New Roman" w:hAnsi="Times New Roman" w:eastAsia="仿宋_GB2312" w:cs="Times New Roman"/>
                <w:sz w:val="24"/>
                <w:szCs w:val="24"/>
              </w:rPr>
            </w:pPr>
          </w:p>
        </w:tc>
      </w:tr>
    </w:tbl>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注：以上数据填报口径为2018-2019学年数据。</w:t>
      </w:r>
    </w:p>
    <w:p>
      <w:pPr>
        <w:rPr>
          <w:rFonts w:hint="default" w:ascii="Times New Roman" w:hAnsi="Times New Roman" w:eastAsia="楷体" w:cs="Times New Roman"/>
          <w:b/>
          <w:sz w:val="32"/>
          <w:szCs w:val="32"/>
        </w:rPr>
      </w:pPr>
      <w:r>
        <w:rPr>
          <w:rFonts w:hint="default" w:ascii="Times New Roman" w:hAnsi="Times New Roman" w:eastAsia="楷体" w:cs="Times New Roman"/>
          <w:b/>
          <w:sz w:val="32"/>
          <w:szCs w:val="32"/>
        </w:rPr>
        <w:t>2.专业负责人基本情况</w:t>
      </w:r>
    </w:p>
    <w:tbl>
      <w:tblPr>
        <w:tblStyle w:val="5"/>
        <w:tblW w:w="845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3"/>
        <w:gridCol w:w="1595"/>
        <w:gridCol w:w="1311"/>
        <w:gridCol w:w="727"/>
        <w:gridCol w:w="1747"/>
        <w:gridCol w:w="727"/>
        <w:gridCol w:w="806"/>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733" w:type="dxa"/>
            <w:vMerge w:val="restart"/>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姓名</w:t>
            </w:r>
          </w:p>
        </w:tc>
        <w:tc>
          <w:tcPr>
            <w:tcW w:w="1595" w:type="dxa"/>
            <w:vMerge w:val="restart"/>
            <w:vAlign w:val="center"/>
          </w:tcPr>
          <w:p>
            <w:pPr>
              <w:jc w:val="center"/>
              <w:rPr>
                <w:rFonts w:hint="default" w:ascii="Times New Roman" w:hAnsi="Times New Roman" w:eastAsia="仿宋_GB2312" w:cs="Times New Roman"/>
                <w:sz w:val="24"/>
                <w:szCs w:val="24"/>
              </w:rPr>
            </w:pPr>
          </w:p>
        </w:tc>
        <w:tc>
          <w:tcPr>
            <w:tcW w:w="1311"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性别</w:t>
            </w:r>
          </w:p>
        </w:tc>
        <w:tc>
          <w:tcPr>
            <w:tcW w:w="727" w:type="dxa"/>
            <w:vAlign w:val="center"/>
          </w:tcPr>
          <w:p>
            <w:pPr>
              <w:jc w:val="center"/>
              <w:rPr>
                <w:rFonts w:hint="default" w:ascii="Times New Roman" w:hAnsi="Times New Roman" w:eastAsia="仿宋_GB2312" w:cs="Times New Roman"/>
                <w:sz w:val="24"/>
                <w:szCs w:val="24"/>
              </w:rPr>
            </w:pPr>
          </w:p>
        </w:tc>
        <w:tc>
          <w:tcPr>
            <w:tcW w:w="1747"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专业技术职务</w:t>
            </w:r>
          </w:p>
        </w:tc>
        <w:tc>
          <w:tcPr>
            <w:tcW w:w="727" w:type="dxa"/>
            <w:vAlign w:val="center"/>
          </w:tcPr>
          <w:p>
            <w:pPr>
              <w:jc w:val="center"/>
              <w:rPr>
                <w:rFonts w:hint="default" w:ascii="Times New Roman" w:hAnsi="Times New Roman" w:eastAsia="仿宋_GB2312" w:cs="Times New Roman"/>
                <w:sz w:val="24"/>
                <w:szCs w:val="24"/>
              </w:rPr>
            </w:pPr>
          </w:p>
        </w:tc>
        <w:tc>
          <w:tcPr>
            <w:tcW w:w="806"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学历</w:t>
            </w:r>
          </w:p>
        </w:tc>
        <w:tc>
          <w:tcPr>
            <w:tcW w:w="804" w:type="dxa"/>
            <w:vAlign w:val="center"/>
          </w:tcPr>
          <w:p>
            <w:pPr>
              <w:jc w:val="center"/>
              <w:rPr>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733" w:type="dxa"/>
            <w:vMerge w:val="continue"/>
            <w:vAlign w:val="center"/>
          </w:tcPr>
          <w:p>
            <w:pPr>
              <w:jc w:val="center"/>
              <w:rPr>
                <w:rFonts w:hint="default" w:ascii="Times New Roman" w:hAnsi="Times New Roman" w:eastAsia="仿宋_GB2312" w:cs="Times New Roman"/>
                <w:sz w:val="24"/>
                <w:szCs w:val="24"/>
              </w:rPr>
            </w:pPr>
          </w:p>
        </w:tc>
        <w:tc>
          <w:tcPr>
            <w:tcW w:w="1595" w:type="dxa"/>
            <w:vMerge w:val="continue"/>
            <w:vAlign w:val="center"/>
          </w:tcPr>
          <w:p>
            <w:pPr>
              <w:jc w:val="center"/>
              <w:rPr>
                <w:rFonts w:hint="default" w:ascii="Times New Roman" w:hAnsi="Times New Roman" w:eastAsia="仿宋_GB2312" w:cs="Times New Roman"/>
                <w:sz w:val="24"/>
                <w:szCs w:val="24"/>
              </w:rPr>
            </w:pPr>
          </w:p>
        </w:tc>
        <w:tc>
          <w:tcPr>
            <w:tcW w:w="1311"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出生年月</w:t>
            </w:r>
          </w:p>
        </w:tc>
        <w:tc>
          <w:tcPr>
            <w:tcW w:w="727" w:type="dxa"/>
            <w:vAlign w:val="center"/>
          </w:tcPr>
          <w:p>
            <w:pPr>
              <w:jc w:val="center"/>
              <w:rPr>
                <w:rFonts w:hint="default" w:ascii="Times New Roman" w:hAnsi="Times New Roman" w:eastAsia="仿宋_GB2312" w:cs="Times New Roman"/>
                <w:sz w:val="24"/>
                <w:szCs w:val="24"/>
              </w:rPr>
            </w:pPr>
          </w:p>
        </w:tc>
        <w:tc>
          <w:tcPr>
            <w:tcW w:w="1747"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行政职务</w:t>
            </w:r>
          </w:p>
        </w:tc>
        <w:tc>
          <w:tcPr>
            <w:tcW w:w="727" w:type="dxa"/>
            <w:vAlign w:val="center"/>
          </w:tcPr>
          <w:p>
            <w:pPr>
              <w:jc w:val="center"/>
              <w:rPr>
                <w:rFonts w:hint="default" w:ascii="Times New Roman" w:hAnsi="Times New Roman" w:eastAsia="仿宋_GB2312" w:cs="Times New Roman"/>
                <w:sz w:val="24"/>
                <w:szCs w:val="24"/>
              </w:rPr>
            </w:pPr>
          </w:p>
        </w:tc>
        <w:tc>
          <w:tcPr>
            <w:tcW w:w="806"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学位</w:t>
            </w:r>
          </w:p>
        </w:tc>
        <w:tc>
          <w:tcPr>
            <w:tcW w:w="804" w:type="dxa"/>
            <w:vAlign w:val="center"/>
          </w:tcPr>
          <w:p>
            <w:pPr>
              <w:jc w:val="center"/>
              <w:rPr>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3" w:hRule="atLeast"/>
          <w:jc w:val="center"/>
        </w:trPr>
        <w:tc>
          <w:tcPr>
            <w:tcW w:w="2328" w:type="dxa"/>
            <w:gridSpan w:val="2"/>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研究方向和近三年</w:t>
            </w:r>
          </w:p>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主讲的本科课程</w:t>
            </w:r>
          </w:p>
        </w:tc>
        <w:tc>
          <w:tcPr>
            <w:tcW w:w="6122" w:type="dxa"/>
            <w:gridSpan w:val="6"/>
            <w:vAlign w:val="center"/>
          </w:tcPr>
          <w:p>
            <w:pPr>
              <w:jc w:val="left"/>
              <w:rPr>
                <w:rFonts w:hint="default" w:ascii="Times New Roman" w:hAnsi="Times New Roman" w:eastAsia="仿宋_GB2312" w:cs="Times New Roman"/>
                <w:sz w:val="24"/>
                <w:szCs w:val="24"/>
              </w:rPr>
            </w:pPr>
          </w:p>
        </w:tc>
      </w:tr>
    </w:tbl>
    <w:p>
      <w:pPr>
        <w:rPr>
          <w:rFonts w:hint="default" w:ascii="Times New Roman" w:hAnsi="Times New Roman" w:eastAsia="楷体" w:cs="Times New Roman"/>
          <w:b/>
          <w:kern w:val="0"/>
          <w:sz w:val="32"/>
          <w:szCs w:val="32"/>
        </w:rPr>
      </w:pPr>
      <w:r>
        <w:rPr>
          <w:rFonts w:hint="default" w:ascii="Times New Roman" w:hAnsi="Times New Roman" w:eastAsia="楷体" w:cs="Times New Roman"/>
          <w:b/>
          <w:kern w:val="0"/>
          <w:sz w:val="32"/>
          <w:szCs w:val="32"/>
        </w:rPr>
        <w:t>3.近3年本专业毕业生就业（升学）情况</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1319"/>
        <w:gridCol w:w="1583"/>
        <w:gridCol w:w="1583"/>
        <w:gridCol w:w="1319"/>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年份</w:t>
            </w:r>
          </w:p>
        </w:tc>
        <w:tc>
          <w:tcPr>
            <w:tcW w:w="1319"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毕业生</w:t>
            </w:r>
          </w:p>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人数</w:t>
            </w:r>
          </w:p>
        </w:tc>
        <w:tc>
          <w:tcPr>
            <w:tcW w:w="1583"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境内升学</w:t>
            </w:r>
          </w:p>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人数</w:t>
            </w:r>
          </w:p>
        </w:tc>
        <w:tc>
          <w:tcPr>
            <w:tcW w:w="1583"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境外升学</w:t>
            </w:r>
          </w:p>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人数</w:t>
            </w:r>
          </w:p>
        </w:tc>
        <w:tc>
          <w:tcPr>
            <w:tcW w:w="1319"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就业人数</w:t>
            </w:r>
          </w:p>
        </w:tc>
        <w:tc>
          <w:tcPr>
            <w:tcW w:w="1621"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自主创业</w:t>
            </w:r>
          </w:p>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shd w:val="clear" w:color="auto" w:fill="auto"/>
            <w:noWrap/>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2018年</w:t>
            </w:r>
          </w:p>
        </w:tc>
        <w:tc>
          <w:tcPr>
            <w:tcW w:w="1319" w:type="dxa"/>
            <w:shd w:val="clear" w:color="auto" w:fill="auto"/>
            <w:vAlign w:val="center"/>
          </w:tcPr>
          <w:p>
            <w:pPr>
              <w:jc w:val="center"/>
              <w:rPr>
                <w:rFonts w:hint="default" w:ascii="Times New Roman" w:hAnsi="Times New Roman" w:eastAsia="仿宋_GB2312" w:cs="Times New Roman"/>
                <w:sz w:val="24"/>
                <w:szCs w:val="24"/>
              </w:rPr>
            </w:pPr>
          </w:p>
        </w:tc>
        <w:tc>
          <w:tcPr>
            <w:tcW w:w="1583" w:type="dxa"/>
            <w:shd w:val="clear" w:color="auto" w:fill="auto"/>
            <w:noWrap/>
            <w:vAlign w:val="center"/>
          </w:tcPr>
          <w:p>
            <w:pPr>
              <w:jc w:val="center"/>
              <w:rPr>
                <w:rFonts w:hint="default" w:ascii="Times New Roman" w:hAnsi="Times New Roman" w:eastAsia="仿宋_GB2312" w:cs="Times New Roman"/>
                <w:sz w:val="24"/>
                <w:szCs w:val="24"/>
              </w:rPr>
            </w:pPr>
          </w:p>
        </w:tc>
        <w:tc>
          <w:tcPr>
            <w:tcW w:w="1583" w:type="dxa"/>
            <w:shd w:val="clear" w:color="auto" w:fill="auto"/>
            <w:noWrap/>
            <w:vAlign w:val="center"/>
          </w:tcPr>
          <w:p>
            <w:pPr>
              <w:jc w:val="center"/>
              <w:rPr>
                <w:rFonts w:hint="default" w:ascii="Times New Roman" w:hAnsi="Times New Roman" w:eastAsia="仿宋_GB2312" w:cs="Times New Roman"/>
                <w:sz w:val="24"/>
                <w:szCs w:val="24"/>
              </w:rPr>
            </w:pPr>
          </w:p>
        </w:tc>
        <w:tc>
          <w:tcPr>
            <w:tcW w:w="1319" w:type="dxa"/>
            <w:shd w:val="clear" w:color="auto" w:fill="auto"/>
            <w:noWrap/>
            <w:vAlign w:val="center"/>
          </w:tcPr>
          <w:p>
            <w:pPr>
              <w:jc w:val="center"/>
              <w:rPr>
                <w:rFonts w:hint="default" w:ascii="Times New Roman" w:hAnsi="Times New Roman" w:eastAsia="仿宋_GB2312" w:cs="Times New Roman"/>
                <w:sz w:val="24"/>
                <w:szCs w:val="24"/>
              </w:rPr>
            </w:pPr>
          </w:p>
        </w:tc>
        <w:tc>
          <w:tcPr>
            <w:tcW w:w="1621" w:type="dxa"/>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shd w:val="clear" w:color="auto" w:fill="auto"/>
            <w:noWrap/>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2017年</w:t>
            </w:r>
          </w:p>
        </w:tc>
        <w:tc>
          <w:tcPr>
            <w:tcW w:w="1319" w:type="dxa"/>
            <w:shd w:val="clear" w:color="auto" w:fill="auto"/>
            <w:vAlign w:val="center"/>
          </w:tcPr>
          <w:p>
            <w:pPr>
              <w:jc w:val="center"/>
              <w:rPr>
                <w:rFonts w:hint="default" w:ascii="Times New Roman" w:hAnsi="Times New Roman" w:eastAsia="仿宋_GB2312" w:cs="Times New Roman"/>
                <w:sz w:val="24"/>
                <w:szCs w:val="24"/>
              </w:rPr>
            </w:pPr>
          </w:p>
        </w:tc>
        <w:tc>
          <w:tcPr>
            <w:tcW w:w="1583" w:type="dxa"/>
            <w:shd w:val="clear" w:color="auto" w:fill="auto"/>
            <w:noWrap/>
            <w:vAlign w:val="center"/>
          </w:tcPr>
          <w:p>
            <w:pPr>
              <w:jc w:val="center"/>
              <w:rPr>
                <w:rFonts w:hint="default" w:ascii="Times New Roman" w:hAnsi="Times New Roman" w:eastAsia="仿宋_GB2312" w:cs="Times New Roman"/>
                <w:sz w:val="24"/>
                <w:szCs w:val="24"/>
              </w:rPr>
            </w:pPr>
          </w:p>
        </w:tc>
        <w:tc>
          <w:tcPr>
            <w:tcW w:w="1583" w:type="dxa"/>
            <w:shd w:val="clear" w:color="auto" w:fill="auto"/>
            <w:noWrap/>
            <w:vAlign w:val="center"/>
          </w:tcPr>
          <w:p>
            <w:pPr>
              <w:jc w:val="center"/>
              <w:rPr>
                <w:rFonts w:hint="default" w:ascii="Times New Roman" w:hAnsi="Times New Roman" w:eastAsia="仿宋_GB2312" w:cs="Times New Roman"/>
                <w:sz w:val="24"/>
                <w:szCs w:val="24"/>
              </w:rPr>
            </w:pPr>
          </w:p>
        </w:tc>
        <w:tc>
          <w:tcPr>
            <w:tcW w:w="1319" w:type="dxa"/>
            <w:shd w:val="clear" w:color="auto" w:fill="auto"/>
            <w:noWrap/>
            <w:vAlign w:val="center"/>
          </w:tcPr>
          <w:p>
            <w:pPr>
              <w:jc w:val="center"/>
              <w:rPr>
                <w:rFonts w:hint="default" w:ascii="Times New Roman" w:hAnsi="Times New Roman" w:eastAsia="仿宋_GB2312" w:cs="Times New Roman"/>
                <w:sz w:val="24"/>
                <w:szCs w:val="24"/>
              </w:rPr>
            </w:pPr>
          </w:p>
        </w:tc>
        <w:tc>
          <w:tcPr>
            <w:tcW w:w="1621" w:type="dxa"/>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shd w:val="clear" w:color="auto" w:fill="auto"/>
            <w:noWrap/>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2016年</w:t>
            </w:r>
          </w:p>
        </w:tc>
        <w:tc>
          <w:tcPr>
            <w:tcW w:w="1319" w:type="dxa"/>
            <w:shd w:val="clear" w:color="auto" w:fill="auto"/>
            <w:vAlign w:val="center"/>
          </w:tcPr>
          <w:p>
            <w:pPr>
              <w:jc w:val="center"/>
              <w:rPr>
                <w:rFonts w:hint="default" w:ascii="Times New Roman" w:hAnsi="Times New Roman" w:eastAsia="仿宋_GB2312" w:cs="Times New Roman"/>
                <w:sz w:val="24"/>
                <w:szCs w:val="24"/>
              </w:rPr>
            </w:pPr>
          </w:p>
        </w:tc>
        <w:tc>
          <w:tcPr>
            <w:tcW w:w="1583" w:type="dxa"/>
            <w:shd w:val="clear" w:color="auto" w:fill="auto"/>
            <w:noWrap/>
            <w:vAlign w:val="center"/>
          </w:tcPr>
          <w:p>
            <w:pPr>
              <w:jc w:val="center"/>
              <w:rPr>
                <w:rFonts w:hint="default" w:ascii="Times New Roman" w:hAnsi="Times New Roman" w:eastAsia="仿宋_GB2312" w:cs="Times New Roman"/>
                <w:sz w:val="24"/>
                <w:szCs w:val="24"/>
              </w:rPr>
            </w:pPr>
          </w:p>
        </w:tc>
        <w:tc>
          <w:tcPr>
            <w:tcW w:w="1583" w:type="dxa"/>
            <w:shd w:val="clear" w:color="auto" w:fill="auto"/>
            <w:noWrap/>
            <w:vAlign w:val="center"/>
          </w:tcPr>
          <w:p>
            <w:pPr>
              <w:jc w:val="center"/>
              <w:rPr>
                <w:rFonts w:hint="default" w:ascii="Times New Roman" w:hAnsi="Times New Roman" w:eastAsia="仿宋_GB2312" w:cs="Times New Roman"/>
                <w:sz w:val="24"/>
                <w:szCs w:val="24"/>
              </w:rPr>
            </w:pPr>
          </w:p>
        </w:tc>
        <w:tc>
          <w:tcPr>
            <w:tcW w:w="1319" w:type="dxa"/>
            <w:shd w:val="clear" w:color="auto" w:fill="auto"/>
            <w:noWrap/>
            <w:vAlign w:val="center"/>
          </w:tcPr>
          <w:p>
            <w:pPr>
              <w:jc w:val="center"/>
              <w:rPr>
                <w:rFonts w:hint="default" w:ascii="Times New Roman" w:hAnsi="Times New Roman" w:eastAsia="仿宋_GB2312" w:cs="Times New Roman"/>
                <w:sz w:val="24"/>
                <w:szCs w:val="24"/>
              </w:rPr>
            </w:pPr>
          </w:p>
        </w:tc>
        <w:tc>
          <w:tcPr>
            <w:tcW w:w="1621" w:type="dxa"/>
            <w:vAlign w:val="center"/>
          </w:tcPr>
          <w:p>
            <w:pPr>
              <w:jc w:val="center"/>
              <w:rPr>
                <w:rFonts w:hint="default" w:ascii="Times New Roman" w:hAnsi="Times New Roman" w:eastAsia="仿宋_GB2312" w:cs="Times New Roman"/>
                <w:sz w:val="24"/>
                <w:szCs w:val="24"/>
              </w:rPr>
            </w:pPr>
          </w:p>
        </w:tc>
      </w:tr>
    </w:tbl>
    <w:p>
      <w:pPr>
        <w:jc w:val="left"/>
        <w:rPr>
          <w:rFonts w:hint="default" w:ascii="Times New Roman" w:hAnsi="Times New Roman" w:eastAsia="宋体" w:cs="Times New Roman"/>
          <w:szCs w:val="24"/>
        </w:rPr>
      </w:pPr>
      <w:r>
        <w:rPr>
          <w:rFonts w:hint="default" w:ascii="Times New Roman" w:hAnsi="Times New Roman" w:eastAsia="楷体" w:cs="Times New Roman"/>
          <w:b/>
          <w:kern w:val="0"/>
          <w:sz w:val="32"/>
          <w:szCs w:val="32"/>
        </w:rPr>
        <w:t>4.近3年本专业</w:t>
      </w:r>
      <w:r>
        <w:rPr>
          <w:rFonts w:hint="default" w:ascii="Times New Roman" w:hAnsi="Times New Roman" w:eastAsia="楷体" w:cs="Times New Roman"/>
          <w:b/>
          <w:sz w:val="32"/>
          <w:szCs w:val="32"/>
        </w:rPr>
        <w:t>获省部级及以上奖励和支持情况</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827"/>
        <w:gridCol w:w="1207"/>
        <w:gridCol w:w="1723"/>
        <w:gridCol w:w="850"/>
        <w:gridCol w:w="785"/>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类别</w:t>
            </w:r>
          </w:p>
        </w:tc>
        <w:tc>
          <w:tcPr>
            <w:tcW w:w="827"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序号</w:t>
            </w:r>
          </w:p>
        </w:tc>
        <w:tc>
          <w:tcPr>
            <w:tcW w:w="1207"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项目名称</w:t>
            </w:r>
          </w:p>
        </w:tc>
        <w:tc>
          <w:tcPr>
            <w:tcW w:w="1723"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所获奖励或支持名称</w:t>
            </w:r>
          </w:p>
        </w:tc>
        <w:tc>
          <w:tcPr>
            <w:tcW w:w="850"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时间</w:t>
            </w:r>
          </w:p>
        </w:tc>
        <w:tc>
          <w:tcPr>
            <w:tcW w:w="785"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等级</w:t>
            </w:r>
          </w:p>
        </w:tc>
        <w:tc>
          <w:tcPr>
            <w:tcW w:w="1279"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授予部门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教学成果奖</w:t>
            </w:r>
          </w:p>
        </w:tc>
        <w:tc>
          <w:tcPr>
            <w:tcW w:w="827"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1207" w:type="dxa"/>
            <w:vAlign w:val="center"/>
          </w:tcPr>
          <w:p>
            <w:pPr>
              <w:rPr>
                <w:rFonts w:hint="default" w:ascii="Times New Roman" w:hAnsi="Times New Roman" w:eastAsia="仿宋_GB2312" w:cs="Times New Roman"/>
                <w:sz w:val="24"/>
                <w:szCs w:val="24"/>
              </w:rPr>
            </w:pPr>
          </w:p>
        </w:tc>
        <w:tc>
          <w:tcPr>
            <w:tcW w:w="1723" w:type="dxa"/>
            <w:vAlign w:val="center"/>
          </w:tcPr>
          <w:p>
            <w:pPr>
              <w:rPr>
                <w:rFonts w:hint="default" w:ascii="Times New Roman" w:hAnsi="Times New Roman" w:eastAsia="仿宋_GB2312" w:cs="Times New Roman"/>
                <w:sz w:val="24"/>
                <w:szCs w:val="24"/>
              </w:rPr>
            </w:pPr>
          </w:p>
        </w:tc>
        <w:tc>
          <w:tcPr>
            <w:tcW w:w="850" w:type="dxa"/>
            <w:vAlign w:val="center"/>
          </w:tcPr>
          <w:p>
            <w:pPr>
              <w:jc w:val="center"/>
              <w:rPr>
                <w:rFonts w:hint="default" w:ascii="Times New Roman" w:hAnsi="Times New Roman" w:eastAsia="仿宋_GB2312" w:cs="Times New Roman"/>
                <w:sz w:val="24"/>
                <w:szCs w:val="24"/>
              </w:rPr>
            </w:pPr>
          </w:p>
        </w:tc>
        <w:tc>
          <w:tcPr>
            <w:tcW w:w="785" w:type="dxa"/>
            <w:vAlign w:val="center"/>
          </w:tcPr>
          <w:p>
            <w:pPr>
              <w:jc w:val="center"/>
              <w:rPr>
                <w:rFonts w:hint="default" w:ascii="Times New Roman" w:hAnsi="Times New Roman" w:eastAsia="仿宋_GB2312" w:cs="Times New Roman"/>
                <w:sz w:val="24"/>
                <w:szCs w:val="24"/>
              </w:rPr>
            </w:pPr>
          </w:p>
        </w:tc>
        <w:tc>
          <w:tcPr>
            <w:tcW w:w="1279" w:type="dxa"/>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hint="default" w:ascii="Times New Roman" w:hAnsi="Times New Roman" w:eastAsia="仿宋_GB2312" w:cs="Times New Roman"/>
                <w:sz w:val="24"/>
                <w:szCs w:val="24"/>
              </w:rPr>
            </w:pPr>
          </w:p>
        </w:tc>
        <w:tc>
          <w:tcPr>
            <w:tcW w:w="827"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1207" w:type="dxa"/>
            <w:vAlign w:val="center"/>
          </w:tcPr>
          <w:p>
            <w:pPr>
              <w:rPr>
                <w:rFonts w:hint="default" w:ascii="Times New Roman" w:hAnsi="Times New Roman" w:eastAsia="仿宋_GB2312" w:cs="Times New Roman"/>
                <w:sz w:val="24"/>
                <w:szCs w:val="24"/>
              </w:rPr>
            </w:pPr>
          </w:p>
        </w:tc>
        <w:tc>
          <w:tcPr>
            <w:tcW w:w="1723" w:type="dxa"/>
            <w:vAlign w:val="center"/>
          </w:tcPr>
          <w:p>
            <w:pPr>
              <w:rPr>
                <w:rFonts w:hint="default" w:ascii="Times New Roman" w:hAnsi="Times New Roman" w:eastAsia="仿宋_GB2312" w:cs="Times New Roman"/>
                <w:sz w:val="24"/>
                <w:szCs w:val="24"/>
              </w:rPr>
            </w:pPr>
          </w:p>
        </w:tc>
        <w:tc>
          <w:tcPr>
            <w:tcW w:w="850" w:type="dxa"/>
            <w:vAlign w:val="center"/>
          </w:tcPr>
          <w:p>
            <w:pPr>
              <w:jc w:val="center"/>
              <w:rPr>
                <w:rFonts w:hint="default" w:ascii="Times New Roman" w:hAnsi="Times New Roman" w:eastAsia="仿宋_GB2312" w:cs="Times New Roman"/>
                <w:sz w:val="24"/>
                <w:szCs w:val="24"/>
              </w:rPr>
            </w:pPr>
          </w:p>
        </w:tc>
        <w:tc>
          <w:tcPr>
            <w:tcW w:w="785" w:type="dxa"/>
            <w:vAlign w:val="center"/>
          </w:tcPr>
          <w:p>
            <w:pPr>
              <w:jc w:val="center"/>
              <w:rPr>
                <w:rFonts w:hint="default" w:ascii="Times New Roman" w:hAnsi="Times New Roman" w:eastAsia="仿宋_GB2312" w:cs="Times New Roman"/>
                <w:sz w:val="24"/>
                <w:szCs w:val="24"/>
              </w:rPr>
            </w:pPr>
          </w:p>
        </w:tc>
        <w:tc>
          <w:tcPr>
            <w:tcW w:w="1279" w:type="dxa"/>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hint="default" w:ascii="Times New Roman" w:hAnsi="Times New Roman" w:eastAsia="仿宋_GB2312" w:cs="Times New Roman"/>
                <w:sz w:val="24"/>
                <w:szCs w:val="24"/>
              </w:rPr>
            </w:pPr>
          </w:p>
        </w:tc>
        <w:tc>
          <w:tcPr>
            <w:tcW w:w="827"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1207" w:type="dxa"/>
            <w:vAlign w:val="center"/>
          </w:tcPr>
          <w:p>
            <w:pPr>
              <w:rPr>
                <w:rFonts w:hint="default" w:ascii="Times New Roman" w:hAnsi="Times New Roman" w:eastAsia="仿宋_GB2312" w:cs="Times New Roman"/>
                <w:sz w:val="24"/>
                <w:szCs w:val="24"/>
              </w:rPr>
            </w:pPr>
          </w:p>
        </w:tc>
        <w:tc>
          <w:tcPr>
            <w:tcW w:w="1723" w:type="dxa"/>
            <w:vAlign w:val="center"/>
          </w:tcPr>
          <w:p>
            <w:pPr>
              <w:rPr>
                <w:rFonts w:hint="default" w:ascii="Times New Roman" w:hAnsi="Times New Roman" w:eastAsia="仿宋_GB2312" w:cs="Times New Roman"/>
                <w:sz w:val="24"/>
                <w:szCs w:val="24"/>
              </w:rPr>
            </w:pPr>
          </w:p>
        </w:tc>
        <w:tc>
          <w:tcPr>
            <w:tcW w:w="850" w:type="dxa"/>
            <w:vAlign w:val="center"/>
          </w:tcPr>
          <w:p>
            <w:pPr>
              <w:jc w:val="center"/>
              <w:rPr>
                <w:rFonts w:hint="default" w:ascii="Times New Roman" w:hAnsi="Times New Roman" w:eastAsia="仿宋_GB2312" w:cs="Times New Roman"/>
                <w:sz w:val="24"/>
                <w:szCs w:val="24"/>
              </w:rPr>
            </w:pPr>
          </w:p>
        </w:tc>
        <w:tc>
          <w:tcPr>
            <w:tcW w:w="785" w:type="dxa"/>
            <w:vAlign w:val="center"/>
          </w:tcPr>
          <w:p>
            <w:pPr>
              <w:jc w:val="center"/>
              <w:rPr>
                <w:rFonts w:hint="default" w:ascii="Times New Roman" w:hAnsi="Times New Roman" w:eastAsia="仿宋_GB2312" w:cs="Times New Roman"/>
                <w:sz w:val="24"/>
                <w:szCs w:val="24"/>
              </w:rPr>
            </w:pPr>
          </w:p>
        </w:tc>
        <w:tc>
          <w:tcPr>
            <w:tcW w:w="1279" w:type="dxa"/>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教学名师与</w:t>
            </w:r>
          </w:p>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教学团队</w:t>
            </w:r>
          </w:p>
        </w:tc>
        <w:tc>
          <w:tcPr>
            <w:tcW w:w="827" w:type="dxa"/>
            <w:vAlign w:val="center"/>
          </w:tcPr>
          <w:p>
            <w:pPr>
              <w:widowControl/>
              <w:spacing w:before="100" w:beforeAutospacing="1" w:after="100" w:afterAutospacing="1" w:line="36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1207" w:type="dxa"/>
            <w:vAlign w:val="center"/>
          </w:tcPr>
          <w:p>
            <w:pPr>
              <w:widowControl/>
              <w:spacing w:before="100" w:beforeAutospacing="1" w:after="100" w:afterAutospacing="1" w:line="360" w:lineRule="atLeast"/>
              <w:rPr>
                <w:rFonts w:hint="default"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hint="default" w:ascii="Times New Roman" w:hAnsi="Times New Roman" w:eastAsia="仿宋_GB2312" w:cs="Times New Roman"/>
                <w:sz w:val="24"/>
                <w:szCs w:val="24"/>
              </w:rPr>
            </w:pPr>
          </w:p>
        </w:tc>
        <w:tc>
          <w:tcPr>
            <w:tcW w:w="850" w:type="dxa"/>
            <w:vAlign w:val="center"/>
          </w:tcPr>
          <w:p>
            <w:pPr>
              <w:jc w:val="center"/>
              <w:rPr>
                <w:rFonts w:hint="default" w:ascii="Times New Roman" w:hAnsi="Times New Roman" w:eastAsia="仿宋_GB2312" w:cs="Times New Roman"/>
                <w:sz w:val="24"/>
                <w:szCs w:val="24"/>
              </w:rPr>
            </w:pPr>
          </w:p>
        </w:tc>
        <w:tc>
          <w:tcPr>
            <w:tcW w:w="785" w:type="dxa"/>
            <w:vAlign w:val="center"/>
          </w:tcPr>
          <w:p>
            <w:pPr>
              <w:jc w:val="center"/>
              <w:rPr>
                <w:rFonts w:hint="default" w:ascii="Times New Roman" w:hAnsi="Times New Roman" w:eastAsia="仿宋_GB2312" w:cs="Times New Roman"/>
                <w:sz w:val="24"/>
                <w:szCs w:val="24"/>
              </w:rPr>
            </w:pPr>
          </w:p>
        </w:tc>
        <w:tc>
          <w:tcPr>
            <w:tcW w:w="1279" w:type="dxa"/>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hint="default" w:ascii="Times New Roman" w:hAnsi="Times New Roman" w:eastAsia="仿宋_GB2312" w:cs="Times New Roman"/>
                <w:sz w:val="24"/>
                <w:szCs w:val="24"/>
              </w:rPr>
            </w:pPr>
          </w:p>
        </w:tc>
        <w:tc>
          <w:tcPr>
            <w:tcW w:w="827" w:type="dxa"/>
            <w:vAlign w:val="center"/>
          </w:tcPr>
          <w:p>
            <w:pPr>
              <w:widowControl/>
              <w:spacing w:before="100" w:beforeAutospacing="1" w:after="100" w:afterAutospacing="1" w:line="36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1207" w:type="dxa"/>
            <w:vAlign w:val="center"/>
          </w:tcPr>
          <w:p>
            <w:pPr>
              <w:widowControl/>
              <w:spacing w:before="100" w:beforeAutospacing="1" w:after="100" w:afterAutospacing="1" w:line="360" w:lineRule="atLeast"/>
              <w:rPr>
                <w:rFonts w:hint="default"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hint="default" w:ascii="Times New Roman" w:hAnsi="Times New Roman" w:eastAsia="仿宋_GB2312" w:cs="Times New Roman"/>
                <w:sz w:val="24"/>
                <w:szCs w:val="24"/>
              </w:rPr>
            </w:pPr>
          </w:p>
        </w:tc>
        <w:tc>
          <w:tcPr>
            <w:tcW w:w="850" w:type="dxa"/>
            <w:vAlign w:val="center"/>
          </w:tcPr>
          <w:p>
            <w:pPr>
              <w:jc w:val="center"/>
              <w:rPr>
                <w:rFonts w:hint="default" w:ascii="Times New Roman" w:hAnsi="Times New Roman" w:eastAsia="仿宋_GB2312" w:cs="Times New Roman"/>
                <w:sz w:val="24"/>
                <w:szCs w:val="24"/>
              </w:rPr>
            </w:pPr>
          </w:p>
        </w:tc>
        <w:tc>
          <w:tcPr>
            <w:tcW w:w="785" w:type="dxa"/>
            <w:vAlign w:val="center"/>
          </w:tcPr>
          <w:p>
            <w:pPr>
              <w:jc w:val="center"/>
              <w:rPr>
                <w:rFonts w:hint="default" w:ascii="Times New Roman" w:hAnsi="Times New Roman" w:eastAsia="仿宋_GB2312" w:cs="Times New Roman"/>
                <w:sz w:val="24"/>
                <w:szCs w:val="24"/>
              </w:rPr>
            </w:pPr>
          </w:p>
        </w:tc>
        <w:tc>
          <w:tcPr>
            <w:tcW w:w="1279" w:type="dxa"/>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hint="default" w:ascii="Times New Roman" w:hAnsi="Times New Roman" w:eastAsia="仿宋_GB2312" w:cs="Times New Roman"/>
                <w:sz w:val="24"/>
                <w:szCs w:val="24"/>
              </w:rPr>
            </w:pPr>
          </w:p>
        </w:tc>
        <w:tc>
          <w:tcPr>
            <w:tcW w:w="827" w:type="dxa"/>
            <w:vAlign w:val="center"/>
          </w:tcPr>
          <w:p>
            <w:pPr>
              <w:widowControl/>
              <w:spacing w:before="100" w:beforeAutospacing="1" w:after="100" w:afterAutospacing="1" w:line="36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1207" w:type="dxa"/>
            <w:vAlign w:val="center"/>
          </w:tcPr>
          <w:p>
            <w:pPr>
              <w:widowControl/>
              <w:spacing w:before="100" w:beforeAutospacing="1" w:after="100" w:afterAutospacing="1" w:line="360" w:lineRule="atLeast"/>
              <w:rPr>
                <w:rFonts w:hint="default"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hint="default" w:ascii="Times New Roman" w:hAnsi="Times New Roman" w:eastAsia="仿宋_GB2312" w:cs="Times New Roman"/>
                <w:sz w:val="24"/>
                <w:szCs w:val="24"/>
              </w:rPr>
            </w:pPr>
          </w:p>
        </w:tc>
        <w:tc>
          <w:tcPr>
            <w:tcW w:w="850" w:type="dxa"/>
            <w:vAlign w:val="center"/>
          </w:tcPr>
          <w:p>
            <w:pPr>
              <w:jc w:val="center"/>
              <w:rPr>
                <w:rFonts w:hint="default" w:ascii="Times New Roman" w:hAnsi="Times New Roman" w:eastAsia="仿宋_GB2312" w:cs="Times New Roman"/>
                <w:sz w:val="24"/>
                <w:szCs w:val="24"/>
              </w:rPr>
            </w:pPr>
          </w:p>
        </w:tc>
        <w:tc>
          <w:tcPr>
            <w:tcW w:w="785" w:type="dxa"/>
            <w:vAlign w:val="center"/>
          </w:tcPr>
          <w:p>
            <w:pPr>
              <w:jc w:val="center"/>
              <w:rPr>
                <w:rFonts w:hint="default" w:ascii="Times New Roman" w:hAnsi="Times New Roman" w:eastAsia="仿宋_GB2312" w:cs="Times New Roman"/>
                <w:sz w:val="24"/>
                <w:szCs w:val="24"/>
              </w:rPr>
            </w:pPr>
          </w:p>
        </w:tc>
        <w:tc>
          <w:tcPr>
            <w:tcW w:w="1279" w:type="dxa"/>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专业建设</w:t>
            </w:r>
          </w:p>
        </w:tc>
        <w:tc>
          <w:tcPr>
            <w:tcW w:w="827" w:type="dxa"/>
            <w:vAlign w:val="center"/>
          </w:tcPr>
          <w:p>
            <w:pPr>
              <w:widowControl/>
              <w:spacing w:before="100" w:beforeAutospacing="1" w:after="100" w:afterAutospacing="1" w:line="36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1207" w:type="dxa"/>
            <w:vAlign w:val="center"/>
          </w:tcPr>
          <w:p>
            <w:pPr>
              <w:widowControl/>
              <w:spacing w:before="100" w:beforeAutospacing="1" w:after="100" w:afterAutospacing="1" w:line="360" w:lineRule="atLeast"/>
              <w:rPr>
                <w:rFonts w:hint="default"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hint="default" w:ascii="Times New Roman" w:hAnsi="Times New Roman" w:eastAsia="仿宋_GB2312" w:cs="Times New Roman"/>
                <w:sz w:val="24"/>
                <w:szCs w:val="24"/>
              </w:rPr>
            </w:pPr>
          </w:p>
        </w:tc>
        <w:tc>
          <w:tcPr>
            <w:tcW w:w="850" w:type="dxa"/>
            <w:vAlign w:val="center"/>
          </w:tcPr>
          <w:p>
            <w:pPr>
              <w:jc w:val="center"/>
              <w:rPr>
                <w:rFonts w:hint="default" w:ascii="Times New Roman" w:hAnsi="Times New Roman" w:eastAsia="仿宋_GB2312" w:cs="Times New Roman"/>
                <w:sz w:val="24"/>
                <w:szCs w:val="24"/>
              </w:rPr>
            </w:pPr>
          </w:p>
        </w:tc>
        <w:tc>
          <w:tcPr>
            <w:tcW w:w="785" w:type="dxa"/>
            <w:vAlign w:val="center"/>
          </w:tcPr>
          <w:p>
            <w:pPr>
              <w:jc w:val="center"/>
              <w:rPr>
                <w:rFonts w:hint="default" w:ascii="Times New Roman" w:hAnsi="Times New Roman" w:eastAsia="仿宋_GB2312" w:cs="Times New Roman"/>
                <w:sz w:val="24"/>
                <w:szCs w:val="24"/>
              </w:rPr>
            </w:pPr>
          </w:p>
        </w:tc>
        <w:tc>
          <w:tcPr>
            <w:tcW w:w="1279" w:type="dxa"/>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hint="default" w:ascii="Times New Roman" w:hAnsi="Times New Roman" w:eastAsia="仿宋_GB2312" w:cs="Times New Roman"/>
                <w:sz w:val="24"/>
                <w:szCs w:val="24"/>
              </w:rPr>
            </w:pPr>
          </w:p>
        </w:tc>
        <w:tc>
          <w:tcPr>
            <w:tcW w:w="827" w:type="dxa"/>
            <w:vAlign w:val="center"/>
          </w:tcPr>
          <w:p>
            <w:pPr>
              <w:widowControl/>
              <w:spacing w:before="100" w:beforeAutospacing="1" w:after="100" w:afterAutospacing="1" w:line="36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1207" w:type="dxa"/>
            <w:vAlign w:val="center"/>
          </w:tcPr>
          <w:p>
            <w:pPr>
              <w:widowControl/>
              <w:spacing w:before="100" w:beforeAutospacing="1" w:after="100" w:afterAutospacing="1" w:line="360" w:lineRule="atLeast"/>
              <w:rPr>
                <w:rFonts w:hint="default"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hint="default" w:ascii="Times New Roman" w:hAnsi="Times New Roman" w:eastAsia="仿宋_GB2312" w:cs="Times New Roman"/>
                <w:sz w:val="24"/>
                <w:szCs w:val="24"/>
              </w:rPr>
            </w:pPr>
          </w:p>
        </w:tc>
        <w:tc>
          <w:tcPr>
            <w:tcW w:w="850" w:type="dxa"/>
            <w:vAlign w:val="center"/>
          </w:tcPr>
          <w:p>
            <w:pPr>
              <w:jc w:val="center"/>
              <w:rPr>
                <w:rFonts w:hint="default" w:ascii="Times New Roman" w:hAnsi="Times New Roman" w:eastAsia="仿宋_GB2312" w:cs="Times New Roman"/>
                <w:sz w:val="24"/>
                <w:szCs w:val="24"/>
              </w:rPr>
            </w:pPr>
          </w:p>
        </w:tc>
        <w:tc>
          <w:tcPr>
            <w:tcW w:w="785" w:type="dxa"/>
            <w:vAlign w:val="center"/>
          </w:tcPr>
          <w:p>
            <w:pPr>
              <w:jc w:val="center"/>
              <w:rPr>
                <w:rFonts w:hint="default" w:ascii="Times New Roman" w:hAnsi="Times New Roman" w:eastAsia="仿宋_GB2312" w:cs="Times New Roman"/>
                <w:sz w:val="24"/>
                <w:szCs w:val="24"/>
              </w:rPr>
            </w:pPr>
          </w:p>
        </w:tc>
        <w:tc>
          <w:tcPr>
            <w:tcW w:w="1279" w:type="dxa"/>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hint="default" w:ascii="Times New Roman" w:hAnsi="Times New Roman" w:eastAsia="仿宋_GB2312" w:cs="Times New Roman"/>
                <w:sz w:val="24"/>
                <w:szCs w:val="24"/>
              </w:rPr>
            </w:pPr>
          </w:p>
        </w:tc>
        <w:tc>
          <w:tcPr>
            <w:tcW w:w="827" w:type="dxa"/>
            <w:vAlign w:val="center"/>
          </w:tcPr>
          <w:p>
            <w:pPr>
              <w:widowControl/>
              <w:spacing w:before="100" w:beforeAutospacing="1" w:after="100" w:afterAutospacing="1" w:line="36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1207" w:type="dxa"/>
            <w:vAlign w:val="center"/>
          </w:tcPr>
          <w:p>
            <w:pPr>
              <w:widowControl/>
              <w:spacing w:before="100" w:beforeAutospacing="1" w:after="100" w:afterAutospacing="1" w:line="360" w:lineRule="atLeast"/>
              <w:rPr>
                <w:rFonts w:hint="default"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hint="default" w:ascii="Times New Roman" w:hAnsi="Times New Roman" w:eastAsia="仿宋_GB2312" w:cs="Times New Roman"/>
                <w:sz w:val="24"/>
                <w:szCs w:val="24"/>
              </w:rPr>
            </w:pPr>
          </w:p>
        </w:tc>
        <w:tc>
          <w:tcPr>
            <w:tcW w:w="850" w:type="dxa"/>
            <w:vAlign w:val="center"/>
          </w:tcPr>
          <w:p>
            <w:pPr>
              <w:jc w:val="center"/>
              <w:rPr>
                <w:rFonts w:hint="default" w:ascii="Times New Roman" w:hAnsi="Times New Roman" w:eastAsia="仿宋_GB2312" w:cs="Times New Roman"/>
                <w:sz w:val="24"/>
                <w:szCs w:val="24"/>
              </w:rPr>
            </w:pPr>
          </w:p>
        </w:tc>
        <w:tc>
          <w:tcPr>
            <w:tcW w:w="785" w:type="dxa"/>
            <w:vAlign w:val="center"/>
          </w:tcPr>
          <w:p>
            <w:pPr>
              <w:jc w:val="center"/>
              <w:rPr>
                <w:rFonts w:hint="default" w:ascii="Times New Roman" w:hAnsi="Times New Roman" w:eastAsia="仿宋_GB2312" w:cs="Times New Roman"/>
                <w:sz w:val="24"/>
                <w:szCs w:val="24"/>
              </w:rPr>
            </w:pPr>
          </w:p>
        </w:tc>
        <w:tc>
          <w:tcPr>
            <w:tcW w:w="1279" w:type="dxa"/>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课程与教材</w:t>
            </w:r>
          </w:p>
        </w:tc>
        <w:tc>
          <w:tcPr>
            <w:tcW w:w="827" w:type="dxa"/>
            <w:vAlign w:val="center"/>
          </w:tcPr>
          <w:p>
            <w:pPr>
              <w:spacing w:before="62" w:beforeLines="20" w:after="62" w:afterLines="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1207" w:type="dxa"/>
            <w:vAlign w:val="center"/>
          </w:tcPr>
          <w:p>
            <w:pPr>
              <w:spacing w:before="62" w:beforeLines="20" w:after="62" w:afterLines="20"/>
              <w:rPr>
                <w:rFonts w:hint="default" w:ascii="Times New Roman" w:hAnsi="Times New Roman" w:eastAsia="仿宋_GB2312" w:cs="Times New Roman"/>
                <w:sz w:val="24"/>
                <w:szCs w:val="24"/>
              </w:rPr>
            </w:pPr>
          </w:p>
        </w:tc>
        <w:tc>
          <w:tcPr>
            <w:tcW w:w="1723" w:type="dxa"/>
            <w:vAlign w:val="center"/>
          </w:tcPr>
          <w:p>
            <w:pPr>
              <w:spacing w:before="62" w:beforeLines="20" w:after="62" w:afterLines="20"/>
              <w:rPr>
                <w:rFonts w:hint="default" w:ascii="Times New Roman" w:hAnsi="Times New Roman" w:eastAsia="仿宋_GB2312" w:cs="Times New Roman"/>
                <w:sz w:val="24"/>
                <w:szCs w:val="24"/>
              </w:rPr>
            </w:pPr>
          </w:p>
        </w:tc>
        <w:tc>
          <w:tcPr>
            <w:tcW w:w="850" w:type="dxa"/>
            <w:vAlign w:val="center"/>
          </w:tcPr>
          <w:p>
            <w:pPr>
              <w:jc w:val="center"/>
              <w:rPr>
                <w:rFonts w:hint="default" w:ascii="Times New Roman" w:hAnsi="Times New Roman" w:eastAsia="仿宋_GB2312" w:cs="Times New Roman"/>
                <w:sz w:val="24"/>
                <w:szCs w:val="24"/>
              </w:rPr>
            </w:pPr>
          </w:p>
        </w:tc>
        <w:tc>
          <w:tcPr>
            <w:tcW w:w="785" w:type="dxa"/>
            <w:vAlign w:val="center"/>
          </w:tcPr>
          <w:p>
            <w:pPr>
              <w:jc w:val="center"/>
              <w:rPr>
                <w:rFonts w:hint="default" w:ascii="Times New Roman" w:hAnsi="Times New Roman" w:eastAsia="仿宋_GB2312" w:cs="Times New Roman"/>
                <w:sz w:val="24"/>
                <w:szCs w:val="24"/>
              </w:rPr>
            </w:pPr>
          </w:p>
        </w:tc>
        <w:tc>
          <w:tcPr>
            <w:tcW w:w="1279" w:type="dxa"/>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hint="default" w:ascii="Times New Roman" w:hAnsi="Times New Roman" w:eastAsia="仿宋_GB2312" w:cs="Times New Roman"/>
                <w:sz w:val="24"/>
                <w:szCs w:val="24"/>
              </w:rPr>
            </w:pPr>
          </w:p>
        </w:tc>
        <w:tc>
          <w:tcPr>
            <w:tcW w:w="827" w:type="dxa"/>
            <w:vAlign w:val="center"/>
          </w:tcPr>
          <w:p>
            <w:pPr>
              <w:spacing w:before="62" w:beforeLines="20" w:after="62" w:afterLines="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1207" w:type="dxa"/>
            <w:vAlign w:val="center"/>
          </w:tcPr>
          <w:p>
            <w:pPr>
              <w:spacing w:before="62" w:beforeLines="20" w:after="62" w:afterLines="20"/>
              <w:rPr>
                <w:rFonts w:hint="default" w:ascii="Times New Roman" w:hAnsi="Times New Roman" w:eastAsia="仿宋_GB2312" w:cs="Times New Roman"/>
                <w:sz w:val="24"/>
                <w:szCs w:val="24"/>
              </w:rPr>
            </w:pPr>
          </w:p>
        </w:tc>
        <w:tc>
          <w:tcPr>
            <w:tcW w:w="1723" w:type="dxa"/>
            <w:vAlign w:val="center"/>
          </w:tcPr>
          <w:p>
            <w:pPr>
              <w:spacing w:before="62" w:beforeLines="20" w:after="62" w:afterLines="20"/>
              <w:rPr>
                <w:rFonts w:hint="default" w:ascii="Times New Roman" w:hAnsi="Times New Roman" w:eastAsia="仿宋_GB2312" w:cs="Times New Roman"/>
                <w:sz w:val="24"/>
                <w:szCs w:val="24"/>
              </w:rPr>
            </w:pPr>
          </w:p>
        </w:tc>
        <w:tc>
          <w:tcPr>
            <w:tcW w:w="850" w:type="dxa"/>
            <w:vAlign w:val="center"/>
          </w:tcPr>
          <w:p>
            <w:pPr>
              <w:jc w:val="center"/>
              <w:rPr>
                <w:rFonts w:hint="default" w:ascii="Times New Roman" w:hAnsi="Times New Roman" w:eastAsia="仿宋_GB2312" w:cs="Times New Roman"/>
                <w:sz w:val="24"/>
                <w:szCs w:val="24"/>
              </w:rPr>
            </w:pPr>
          </w:p>
        </w:tc>
        <w:tc>
          <w:tcPr>
            <w:tcW w:w="785" w:type="dxa"/>
            <w:vAlign w:val="center"/>
          </w:tcPr>
          <w:p>
            <w:pPr>
              <w:jc w:val="center"/>
              <w:rPr>
                <w:rFonts w:hint="default" w:ascii="Times New Roman" w:hAnsi="Times New Roman" w:eastAsia="仿宋_GB2312" w:cs="Times New Roman"/>
                <w:sz w:val="24"/>
                <w:szCs w:val="24"/>
              </w:rPr>
            </w:pPr>
          </w:p>
        </w:tc>
        <w:tc>
          <w:tcPr>
            <w:tcW w:w="1279" w:type="dxa"/>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hint="default" w:ascii="Times New Roman" w:hAnsi="Times New Roman" w:eastAsia="仿宋_GB2312" w:cs="Times New Roman"/>
                <w:sz w:val="24"/>
                <w:szCs w:val="24"/>
              </w:rPr>
            </w:pPr>
          </w:p>
        </w:tc>
        <w:tc>
          <w:tcPr>
            <w:tcW w:w="827" w:type="dxa"/>
            <w:vAlign w:val="center"/>
          </w:tcPr>
          <w:p>
            <w:pPr>
              <w:spacing w:before="62" w:beforeLines="20" w:after="62" w:afterLines="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1207" w:type="dxa"/>
            <w:vAlign w:val="center"/>
          </w:tcPr>
          <w:p>
            <w:pPr>
              <w:spacing w:before="62" w:beforeLines="20" w:after="62" w:afterLines="20"/>
              <w:rPr>
                <w:rFonts w:hint="default" w:ascii="Times New Roman" w:hAnsi="Times New Roman" w:eastAsia="仿宋_GB2312" w:cs="Times New Roman"/>
                <w:sz w:val="24"/>
                <w:szCs w:val="24"/>
              </w:rPr>
            </w:pPr>
          </w:p>
        </w:tc>
        <w:tc>
          <w:tcPr>
            <w:tcW w:w="1723" w:type="dxa"/>
            <w:vAlign w:val="center"/>
          </w:tcPr>
          <w:p>
            <w:pPr>
              <w:spacing w:before="62" w:beforeLines="20" w:after="62" w:afterLines="20"/>
              <w:rPr>
                <w:rFonts w:hint="default" w:ascii="Times New Roman" w:hAnsi="Times New Roman" w:eastAsia="仿宋_GB2312" w:cs="Times New Roman"/>
                <w:sz w:val="24"/>
                <w:szCs w:val="24"/>
              </w:rPr>
            </w:pPr>
          </w:p>
        </w:tc>
        <w:tc>
          <w:tcPr>
            <w:tcW w:w="850" w:type="dxa"/>
            <w:vAlign w:val="center"/>
          </w:tcPr>
          <w:p>
            <w:pPr>
              <w:jc w:val="center"/>
              <w:rPr>
                <w:rFonts w:hint="default" w:ascii="Times New Roman" w:hAnsi="Times New Roman" w:eastAsia="仿宋_GB2312" w:cs="Times New Roman"/>
                <w:sz w:val="24"/>
                <w:szCs w:val="24"/>
              </w:rPr>
            </w:pPr>
          </w:p>
        </w:tc>
        <w:tc>
          <w:tcPr>
            <w:tcW w:w="785" w:type="dxa"/>
            <w:vAlign w:val="center"/>
          </w:tcPr>
          <w:p>
            <w:pPr>
              <w:jc w:val="center"/>
              <w:rPr>
                <w:rFonts w:hint="default" w:ascii="Times New Roman" w:hAnsi="Times New Roman" w:eastAsia="仿宋_GB2312" w:cs="Times New Roman"/>
                <w:sz w:val="24"/>
                <w:szCs w:val="24"/>
              </w:rPr>
            </w:pPr>
          </w:p>
        </w:tc>
        <w:tc>
          <w:tcPr>
            <w:tcW w:w="1279" w:type="dxa"/>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实验和实践</w:t>
            </w:r>
          </w:p>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教学平台</w:t>
            </w:r>
          </w:p>
        </w:tc>
        <w:tc>
          <w:tcPr>
            <w:tcW w:w="827"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1207" w:type="dxa"/>
            <w:vAlign w:val="center"/>
          </w:tcPr>
          <w:p>
            <w:pPr>
              <w:rPr>
                <w:rFonts w:hint="default" w:ascii="Times New Roman" w:hAnsi="Times New Roman" w:eastAsia="仿宋_GB2312" w:cs="Times New Roman"/>
                <w:sz w:val="24"/>
                <w:szCs w:val="24"/>
              </w:rPr>
            </w:pPr>
          </w:p>
        </w:tc>
        <w:tc>
          <w:tcPr>
            <w:tcW w:w="1723" w:type="dxa"/>
            <w:vAlign w:val="center"/>
          </w:tcPr>
          <w:p>
            <w:pPr>
              <w:rPr>
                <w:rFonts w:hint="default" w:ascii="Times New Roman" w:hAnsi="Times New Roman" w:eastAsia="仿宋_GB2312" w:cs="Times New Roman"/>
                <w:sz w:val="24"/>
                <w:szCs w:val="24"/>
              </w:rPr>
            </w:pPr>
          </w:p>
        </w:tc>
        <w:tc>
          <w:tcPr>
            <w:tcW w:w="850" w:type="dxa"/>
            <w:vAlign w:val="center"/>
          </w:tcPr>
          <w:p>
            <w:pPr>
              <w:jc w:val="center"/>
              <w:rPr>
                <w:rFonts w:hint="default" w:ascii="Times New Roman" w:hAnsi="Times New Roman" w:eastAsia="仿宋_GB2312" w:cs="Times New Roman"/>
                <w:sz w:val="24"/>
                <w:szCs w:val="24"/>
              </w:rPr>
            </w:pPr>
          </w:p>
        </w:tc>
        <w:tc>
          <w:tcPr>
            <w:tcW w:w="785" w:type="dxa"/>
            <w:vAlign w:val="center"/>
          </w:tcPr>
          <w:p>
            <w:pPr>
              <w:jc w:val="center"/>
              <w:rPr>
                <w:rFonts w:hint="default" w:ascii="Times New Roman" w:hAnsi="Times New Roman" w:eastAsia="仿宋_GB2312" w:cs="Times New Roman"/>
                <w:sz w:val="24"/>
                <w:szCs w:val="24"/>
              </w:rPr>
            </w:pPr>
          </w:p>
        </w:tc>
        <w:tc>
          <w:tcPr>
            <w:tcW w:w="1279" w:type="dxa"/>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hint="default" w:ascii="Times New Roman" w:hAnsi="Times New Roman" w:eastAsia="仿宋_GB2312" w:cs="Times New Roman"/>
                <w:sz w:val="24"/>
                <w:szCs w:val="24"/>
              </w:rPr>
            </w:pPr>
          </w:p>
        </w:tc>
        <w:tc>
          <w:tcPr>
            <w:tcW w:w="827"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1207" w:type="dxa"/>
            <w:vAlign w:val="center"/>
          </w:tcPr>
          <w:p>
            <w:pPr>
              <w:rPr>
                <w:rFonts w:hint="default" w:ascii="Times New Roman" w:hAnsi="Times New Roman" w:eastAsia="仿宋_GB2312" w:cs="Times New Roman"/>
                <w:sz w:val="24"/>
                <w:szCs w:val="24"/>
              </w:rPr>
            </w:pPr>
          </w:p>
        </w:tc>
        <w:tc>
          <w:tcPr>
            <w:tcW w:w="1723" w:type="dxa"/>
            <w:vAlign w:val="center"/>
          </w:tcPr>
          <w:p>
            <w:pPr>
              <w:rPr>
                <w:rFonts w:hint="default" w:ascii="Times New Roman" w:hAnsi="Times New Roman" w:eastAsia="仿宋_GB2312" w:cs="Times New Roman"/>
                <w:sz w:val="24"/>
                <w:szCs w:val="24"/>
              </w:rPr>
            </w:pPr>
          </w:p>
        </w:tc>
        <w:tc>
          <w:tcPr>
            <w:tcW w:w="850" w:type="dxa"/>
            <w:vAlign w:val="center"/>
          </w:tcPr>
          <w:p>
            <w:pPr>
              <w:jc w:val="center"/>
              <w:rPr>
                <w:rFonts w:hint="default" w:ascii="Times New Roman" w:hAnsi="Times New Roman" w:eastAsia="仿宋_GB2312" w:cs="Times New Roman"/>
                <w:sz w:val="24"/>
                <w:szCs w:val="24"/>
              </w:rPr>
            </w:pPr>
          </w:p>
        </w:tc>
        <w:tc>
          <w:tcPr>
            <w:tcW w:w="785" w:type="dxa"/>
            <w:vAlign w:val="center"/>
          </w:tcPr>
          <w:p>
            <w:pPr>
              <w:jc w:val="center"/>
              <w:rPr>
                <w:rFonts w:hint="default" w:ascii="Times New Roman" w:hAnsi="Times New Roman" w:eastAsia="仿宋_GB2312" w:cs="Times New Roman"/>
                <w:sz w:val="24"/>
                <w:szCs w:val="24"/>
              </w:rPr>
            </w:pPr>
          </w:p>
        </w:tc>
        <w:tc>
          <w:tcPr>
            <w:tcW w:w="1279" w:type="dxa"/>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hint="default" w:ascii="Times New Roman" w:hAnsi="Times New Roman" w:eastAsia="仿宋_GB2312" w:cs="Times New Roman"/>
                <w:sz w:val="24"/>
                <w:szCs w:val="24"/>
              </w:rPr>
            </w:pPr>
          </w:p>
        </w:tc>
        <w:tc>
          <w:tcPr>
            <w:tcW w:w="827"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1207" w:type="dxa"/>
            <w:vAlign w:val="center"/>
          </w:tcPr>
          <w:p>
            <w:pPr>
              <w:rPr>
                <w:rFonts w:hint="default" w:ascii="Times New Roman" w:hAnsi="Times New Roman" w:eastAsia="仿宋_GB2312" w:cs="Times New Roman"/>
                <w:sz w:val="24"/>
                <w:szCs w:val="24"/>
              </w:rPr>
            </w:pPr>
          </w:p>
        </w:tc>
        <w:tc>
          <w:tcPr>
            <w:tcW w:w="1723" w:type="dxa"/>
            <w:vAlign w:val="center"/>
          </w:tcPr>
          <w:p>
            <w:pPr>
              <w:rPr>
                <w:rFonts w:hint="default" w:ascii="Times New Roman" w:hAnsi="Times New Roman" w:eastAsia="仿宋_GB2312" w:cs="Times New Roman"/>
                <w:sz w:val="24"/>
                <w:szCs w:val="24"/>
              </w:rPr>
            </w:pPr>
          </w:p>
        </w:tc>
        <w:tc>
          <w:tcPr>
            <w:tcW w:w="850" w:type="dxa"/>
            <w:vAlign w:val="center"/>
          </w:tcPr>
          <w:p>
            <w:pPr>
              <w:jc w:val="center"/>
              <w:rPr>
                <w:rFonts w:hint="default" w:ascii="Times New Roman" w:hAnsi="Times New Roman" w:eastAsia="仿宋_GB2312" w:cs="Times New Roman"/>
                <w:sz w:val="24"/>
                <w:szCs w:val="24"/>
              </w:rPr>
            </w:pPr>
          </w:p>
        </w:tc>
        <w:tc>
          <w:tcPr>
            <w:tcW w:w="785" w:type="dxa"/>
            <w:vAlign w:val="center"/>
          </w:tcPr>
          <w:p>
            <w:pPr>
              <w:jc w:val="center"/>
              <w:rPr>
                <w:rFonts w:hint="default" w:ascii="Times New Roman" w:hAnsi="Times New Roman" w:eastAsia="仿宋_GB2312" w:cs="Times New Roman"/>
                <w:sz w:val="24"/>
                <w:szCs w:val="24"/>
              </w:rPr>
            </w:pPr>
          </w:p>
        </w:tc>
        <w:tc>
          <w:tcPr>
            <w:tcW w:w="1279" w:type="dxa"/>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教学改革项目</w:t>
            </w:r>
          </w:p>
        </w:tc>
        <w:tc>
          <w:tcPr>
            <w:tcW w:w="827" w:type="dxa"/>
          </w:tcPr>
          <w:p>
            <w:pPr>
              <w:spacing w:before="93" w:beforeLines="30" w:after="93" w:afterLines="3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1207" w:type="dxa"/>
            <w:vAlign w:val="center"/>
          </w:tcPr>
          <w:p>
            <w:pPr>
              <w:spacing w:before="93" w:beforeLines="30" w:after="93" w:afterLines="30"/>
              <w:rPr>
                <w:rFonts w:hint="default" w:ascii="Times New Roman" w:hAnsi="Times New Roman" w:eastAsia="仿宋_GB2312" w:cs="Times New Roman"/>
                <w:sz w:val="24"/>
                <w:szCs w:val="24"/>
              </w:rPr>
            </w:pPr>
          </w:p>
        </w:tc>
        <w:tc>
          <w:tcPr>
            <w:tcW w:w="1723" w:type="dxa"/>
            <w:vAlign w:val="center"/>
          </w:tcPr>
          <w:p>
            <w:pPr>
              <w:spacing w:before="93" w:beforeLines="30" w:after="93" w:afterLines="30"/>
              <w:rPr>
                <w:rFonts w:hint="default" w:ascii="Times New Roman" w:hAnsi="Times New Roman" w:eastAsia="仿宋_GB2312" w:cs="Times New Roman"/>
                <w:sz w:val="24"/>
                <w:szCs w:val="24"/>
              </w:rPr>
            </w:pPr>
          </w:p>
        </w:tc>
        <w:tc>
          <w:tcPr>
            <w:tcW w:w="850" w:type="dxa"/>
            <w:vAlign w:val="center"/>
          </w:tcPr>
          <w:p>
            <w:pPr>
              <w:jc w:val="center"/>
              <w:rPr>
                <w:rFonts w:hint="default" w:ascii="Times New Roman" w:hAnsi="Times New Roman" w:eastAsia="仿宋_GB2312" w:cs="Times New Roman"/>
                <w:sz w:val="24"/>
                <w:szCs w:val="24"/>
              </w:rPr>
            </w:pPr>
          </w:p>
        </w:tc>
        <w:tc>
          <w:tcPr>
            <w:tcW w:w="785" w:type="dxa"/>
            <w:vAlign w:val="center"/>
          </w:tcPr>
          <w:p>
            <w:pPr>
              <w:jc w:val="center"/>
              <w:rPr>
                <w:rFonts w:hint="default" w:ascii="Times New Roman" w:hAnsi="Times New Roman" w:eastAsia="仿宋_GB2312" w:cs="Times New Roman"/>
                <w:sz w:val="24"/>
                <w:szCs w:val="24"/>
              </w:rPr>
            </w:pPr>
          </w:p>
        </w:tc>
        <w:tc>
          <w:tcPr>
            <w:tcW w:w="1279" w:type="dxa"/>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hint="default" w:ascii="Times New Roman" w:hAnsi="Times New Roman" w:eastAsia="仿宋_GB2312" w:cs="Times New Roman"/>
                <w:sz w:val="24"/>
                <w:szCs w:val="24"/>
              </w:rPr>
            </w:pPr>
          </w:p>
        </w:tc>
        <w:tc>
          <w:tcPr>
            <w:tcW w:w="827" w:type="dxa"/>
          </w:tcPr>
          <w:p>
            <w:pPr>
              <w:spacing w:before="93" w:beforeLines="30" w:after="93" w:afterLines="3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1207" w:type="dxa"/>
            <w:vAlign w:val="center"/>
          </w:tcPr>
          <w:p>
            <w:pPr>
              <w:spacing w:before="93" w:beforeLines="30" w:after="93" w:afterLines="30"/>
              <w:rPr>
                <w:rFonts w:hint="default" w:ascii="Times New Roman" w:hAnsi="Times New Roman" w:eastAsia="仿宋_GB2312" w:cs="Times New Roman"/>
                <w:sz w:val="24"/>
                <w:szCs w:val="24"/>
              </w:rPr>
            </w:pPr>
          </w:p>
        </w:tc>
        <w:tc>
          <w:tcPr>
            <w:tcW w:w="1723" w:type="dxa"/>
            <w:vAlign w:val="center"/>
          </w:tcPr>
          <w:p>
            <w:pPr>
              <w:spacing w:before="93" w:beforeLines="30" w:after="93" w:afterLines="30"/>
              <w:rPr>
                <w:rFonts w:hint="default" w:ascii="Times New Roman" w:hAnsi="Times New Roman" w:eastAsia="仿宋_GB2312" w:cs="Times New Roman"/>
                <w:sz w:val="24"/>
                <w:szCs w:val="24"/>
              </w:rPr>
            </w:pPr>
          </w:p>
        </w:tc>
        <w:tc>
          <w:tcPr>
            <w:tcW w:w="850" w:type="dxa"/>
            <w:vAlign w:val="center"/>
          </w:tcPr>
          <w:p>
            <w:pPr>
              <w:jc w:val="center"/>
              <w:rPr>
                <w:rFonts w:hint="default" w:ascii="Times New Roman" w:hAnsi="Times New Roman" w:eastAsia="仿宋_GB2312" w:cs="Times New Roman"/>
                <w:sz w:val="24"/>
                <w:szCs w:val="24"/>
              </w:rPr>
            </w:pPr>
          </w:p>
        </w:tc>
        <w:tc>
          <w:tcPr>
            <w:tcW w:w="785" w:type="dxa"/>
            <w:vAlign w:val="center"/>
          </w:tcPr>
          <w:p>
            <w:pPr>
              <w:jc w:val="center"/>
              <w:rPr>
                <w:rFonts w:hint="default" w:ascii="Times New Roman" w:hAnsi="Times New Roman" w:eastAsia="仿宋_GB2312" w:cs="Times New Roman"/>
                <w:sz w:val="24"/>
                <w:szCs w:val="24"/>
              </w:rPr>
            </w:pPr>
          </w:p>
        </w:tc>
        <w:tc>
          <w:tcPr>
            <w:tcW w:w="1279" w:type="dxa"/>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hint="default" w:ascii="Times New Roman" w:hAnsi="Times New Roman" w:eastAsia="仿宋_GB2312" w:cs="Times New Roman"/>
                <w:sz w:val="24"/>
                <w:szCs w:val="24"/>
              </w:rPr>
            </w:pPr>
          </w:p>
        </w:tc>
        <w:tc>
          <w:tcPr>
            <w:tcW w:w="827"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1207" w:type="dxa"/>
            <w:vAlign w:val="center"/>
          </w:tcPr>
          <w:p>
            <w:pPr>
              <w:rPr>
                <w:rFonts w:hint="default" w:ascii="Times New Roman" w:hAnsi="Times New Roman" w:eastAsia="仿宋_GB2312" w:cs="Times New Roman"/>
                <w:sz w:val="24"/>
                <w:szCs w:val="24"/>
              </w:rPr>
            </w:pPr>
          </w:p>
        </w:tc>
        <w:tc>
          <w:tcPr>
            <w:tcW w:w="1723" w:type="dxa"/>
            <w:vAlign w:val="center"/>
          </w:tcPr>
          <w:p>
            <w:pPr>
              <w:rPr>
                <w:rFonts w:hint="default" w:ascii="Times New Roman" w:hAnsi="Times New Roman" w:eastAsia="仿宋_GB2312" w:cs="Times New Roman"/>
                <w:sz w:val="24"/>
                <w:szCs w:val="24"/>
              </w:rPr>
            </w:pPr>
          </w:p>
        </w:tc>
        <w:tc>
          <w:tcPr>
            <w:tcW w:w="850" w:type="dxa"/>
            <w:vAlign w:val="center"/>
          </w:tcPr>
          <w:p>
            <w:pPr>
              <w:jc w:val="center"/>
              <w:rPr>
                <w:rFonts w:hint="default" w:ascii="Times New Roman" w:hAnsi="Times New Roman" w:eastAsia="仿宋_GB2312" w:cs="Times New Roman"/>
                <w:sz w:val="24"/>
                <w:szCs w:val="24"/>
              </w:rPr>
            </w:pPr>
          </w:p>
        </w:tc>
        <w:tc>
          <w:tcPr>
            <w:tcW w:w="785" w:type="dxa"/>
            <w:vAlign w:val="center"/>
          </w:tcPr>
          <w:p>
            <w:pPr>
              <w:jc w:val="center"/>
              <w:rPr>
                <w:rFonts w:hint="default" w:ascii="Times New Roman" w:hAnsi="Times New Roman" w:eastAsia="仿宋_GB2312" w:cs="Times New Roman"/>
                <w:sz w:val="24"/>
                <w:szCs w:val="24"/>
              </w:rPr>
            </w:pPr>
          </w:p>
        </w:tc>
        <w:tc>
          <w:tcPr>
            <w:tcW w:w="1279" w:type="dxa"/>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spacing w:before="93" w:beforeLines="30" w:after="93" w:afterLines="3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其他</w:t>
            </w:r>
          </w:p>
          <w:p>
            <w:pPr>
              <w:spacing w:before="93" w:beforeLines="30" w:after="93" w:afterLines="3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（限50项）</w:t>
            </w:r>
          </w:p>
        </w:tc>
        <w:tc>
          <w:tcPr>
            <w:tcW w:w="827" w:type="dxa"/>
            <w:vAlign w:val="center"/>
          </w:tcPr>
          <w:p>
            <w:pPr>
              <w:spacing w:before="93" w:beforeLines="30" w:after="93" w:afterLines="3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1207" w:type="dxa"/>
            <w:vAlign w:val="center"/>
          </w:tcPr>
          <w:p>
            <w:pPr>
              <w:spacing w:before="93" w:beforeLines="30" w:after="93" w:afterLines="30"/>
              <w:rPr>
                <w:rFonts w:hint="default" w:ascii="Times New Roman" w:hAnsi="Times New Roman" w:eastAsia="仿宋_GB2312" w:cs="Times New Roman"/>
                <w:sz w:val="24"/>
                <w:szCs w:val="24"/>
              </w:rPr>
            </w:pPr>
          </w:p>
        </w:tc>
        <w:tc>
          <w:tcPr>
            <w:tcW w:w="1723" w:type="dxa"/>
            <w:vAlign w:val="center"/>
          </w:tcPr>
          <w:p>
            <w:pPr>
              <w:spacing w:before="93" w:beforeLines="30" w:after="93" w:afterLines="30"/>
              <w:rPr>
                <w:rFonts w:hint="default" w:ascii="Times New Roman" w:hAnsi="Times New Roman" w:eastAsia="仿宋_GB2312" w:cs="Times New Roman"/>
                <w:sz w:val="24"/>
                <w:szCs w:val="24"/>
              </w:rPr>
            </w:pPr>
          </w:p>
        </w:tc>
        <w:tc>
          <w:tcPr>
            <w:tcW w:w="850" w:type="dxa"/>
            <w:vAlign w:val="center"/>
          </w:tcPr>
          <w:p>
            <w:pPr>
              <w:spacing w:before="93" w:beforeLines="30" w:after="93" w:afterLines="30"/>
              <w:rPr>
                <w:rFonts w:hint="default" w:ascii="Times New Roman" w:hAnsi="Times New Roman" w:eastAsia="仿宋_GB2312" w:cs="Times New Roman"/>
                <w:sz w:val="24"/>
                <w:szCs w:val="24"/>
              </w:rPr>
            </w:pPr>
          </w:p>
        </w:tc>
        <w:tc>
          <w:tcPr>
            <w:tcW w:w="785" w:type="dxa"/>
            <w:vAlign w:val="center"/>
          </w:tcPr>
          <w:p>
            <w:pPr>
              <w:spacing w:before="93" w:beforeLines="30" w:after="93" w:afterLines="30"/>
              <w:rPr>
                <w:rFonts w:hint="default" w:ascii="Times New Roman" w:hAnsi="Times New Roman" w:eastAsia="仿宋_GB2312" w:cs="Times New Roman"/>
                <w:sz w:val="24"/>
                <w:szCs w:val="24"/>
              </w:rPr>
            </w:pPr>
          </w:p>
        </w:tc>
        <w:tc>
          <w:tcPr>
            <w:tcW w:w="1279" w:type="dxa"/>
            <w:vAlign w:val="center"/>
          </w:tcPr>
          <w:p>
            <w:pPr>
              <w:spacing w:before="93" w:beforeLines="30" w:after="93" w:afterLines="3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spacing w:before="93" w:beforeLines="30" w:after="93" w:afterLines="30"/>
              <w:rPr>
                <w:rFonts w:hint="default" w:ascii="Times New Roman" w:hAnsi="Times New Roman" w:eastAsia="仿宋_GB2312" w:cs="Times New Roman"/>
                <w:sz w:val="24"/>
                <w:szCs w:val="24"/>
              </w:rPr>
            </w:pPr>
          </w:p>
        </w:tc>
        <w:tc>
          <w:tcPr>
            <w:tcW w:w="827" w:type="dxa"/>
            <w:vAlign w:val="center"/>
          </w:tcPr>
          <w:p>
            <w:pPr>
              <w:spacing w:before="93" w:beforeLines="30" w:after="93" w:afterLines="3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1207" w:type="dxa"/>
            <w:vAlign w:val="center"/>
          </w:tcPr>
          <w:p>
            <w:pPr>
              <w:spacing w:before="93" w:beforeLines="30" w:after="93" w:afterLines="30"/>
              <w:rPr>
                <w:rFonts w:hint="default" w:ascii="Times New Roman" w:hAnsi="Times New Roman" w:eastAsia="仿宋_GB2312" w:cs="Times New Roman"/>
                <w:sz w:val="24"/>
                <w:szCs w:val="24"/>
              </w:rPr>
            </w:pPr>
          </w:p>
        </w:tc>
        <w:tc>
          <w:tcPr>
            <w:tcW w:w="1723" w:type="dxa"/>
            <w:vAlign w:val="center"/>
          </w:tcPr>
          <w:p>
            <w:pPr>
              <w:spacing w:before="93" w:beforeLines="30" w:after="93" w:afterLines="30"/>
              <w:rPr>
                <w:rFonts w:hint="default" w:ascii="Times New Roman" w:hAnsi="Times New Roman" w:eastAsia="仿宋_GB2312" w:cs="Times New Roman"/>
                <w:sz w:val="24"/>
                <w:szCs w:val="24"/>
              </w:rPr>
            </w:pPr>
          </w:p>
        </w:tc>
        <w:tc>
          <w:tcPr>
            <w:tcW w:w="850" w:type="dxa"/>
            <w:vAlign w:val="center"/>
          </w:tcPr>
          <w:p>
            <w:pPr>
              <w:spacing w:before="93" w:beforeLines="30" w:after="93" w:afterLines="30"/>
              <w:rPr>
                <w:rFonts w:hint="default" w:ascii="Times New Roman" w:hAnsi="Times New Roman" w:eastAsia="仿宋_GB2312" w:cs="Times New Roman"/>
                <w:sz w:val="24"/>
                <w:szCs w:val="24"/>
              </w:rPr>
            </w:pPr>
          </w:p>
        </w:tc>
        <w:tc>
          <w:tcPr>
            <w:tcW w:w="785" w:type="dxa"/>
            <w:vAlign w:val="center"/>
          </w:tcPr>
          <w:p>
            <w:pPr>
              <w:spacing w:before="93" w:beforeLines="30" w:after="93" w:afterLines="30"/>
              <w:rPr>
                <w:rFonts w:hint="default" w:ascii="Times New Roman" w:hAnsi="Times New Roman" w:eastAsia="仿宋_GB2312" w:cs="Times New Roman"/>
                <w:sz w:val="24"/>
                <w:szCs w:val="24"/>
              </w:rPr>
            </w:pPr>
          </w:p>
        </w:tc>
        <w:tc>
          <w:tcPr>
            <w:tcW w:w="1279" w:type="dxa"/>
            <w:vAlign w:val="center"/>
          </w:tcPr>
          <w:p>
            <w:pPr>
              <w:spacing w:before="93" w:beforeLines="30" w:after="93" w:afterLines="3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spacing w:before="93" w:beforeLines="30" w:after="93" w:afterLines="30"/>
              <w:rPr>
                <w:rFonts w:hint="default" w:ascii="Times New Roman" w:hAnsi="Times New Roman" w:eastAsia="仿宋_GB2312" w:cs="Times New Roman"/>
                <w:sz w:val="24"/>
                <w:szCs w:val="24"/>
              </w:rPr>
            </w:pPr>
          </w:p>
        </w:tc>
        <w:tc>
          <w:tcPr>
            <w:tcW w:w="827" w:type="dxa"/>
            <w:vAlign w:val="center"/>
          </w:tcPr>
          <w:p>
            <w:pPr>
              <w:spacing w:before="93" w:beforeLines="30" w:after="93" w:afterLines="3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1207" w:type="dxa"/>
            <w:vAlign w:val="center"/>
          </w:tcPr>
          <w:p>
            <w:pPr>
              <w:spacing w:before="93" w:beforeLines="30" w:after="93" w:afterLines="30"/>
              <w:rPr>
                <w:rFonts w:hint="default" w:ascii="Times New Roman" w:hAnsi="Times New Roman" w:eastAsia="仿宋_GB2312" w:cs="Times New Roman"/>
                <w:sz w:val="24"/>
                <w:szCs w:val="24"/>
              </w:rPr>
            </w:pPr>
          </w:p>
        </w:tc>
        <w:tc>
          <w:tcPr>
            <w:tcW w:w="1723" w:type="dxa"/>
            <w:vAlign w:val="center"/>
          </w:tcPr>
          <w:p>
            <w:pPr>
              <w:spacing w:before="93" w:beforeLines="30" w:after="93" w:afterLines="30"/>
              <w:rPr>
                <w:rFonts w:hint="default" w:ascii="Times New Roman" w:hAnsi="Times New Roman" w:eastAsia="仿宋_GB2312" w:cs="Times New Roman"/>
                <w:sz w:val="24"/>
                <w:szCs w:val="24"/>
              </w:rPr>
            </w:pPr>
          </w:p>
        </w:tc>
        <w:tc>
          <w:tcPr>
            <w:tcW w:w="850" w:type="dxa"/>
            <w:vAlign w:val="center"/>
          </w:tcPr>
          <w:p>
            <w:pPr>
              <w:spacing w:before="93" w:beforeLines="30" w:after="93" w:afterLines="30"/>
              <w:rPr>
                <w:rFonts w:hint="default" w:ascii="Times New Roman" w:hAnsi="Times New Roman" w:eastAsia="仿宋_GB2312" w:cs="Times New Roman"/>
                <w:sz w:val="24"/>
                <w:szCs w:val="24"/>
              </w:rPr>
            </w:pPr>
          </w:p>
        </w:tc>
        <w:tc>
          <w:tcPr>
            <w:tcW w:w="785" w:type="dxa"/>
            <w:vAlign w:val="center"/>
          </w:tcPr>
          <w:p>
            <w:pPr>
              <w:spacing w:before="93" w:beforeLines="30" w:after="93" w:afterLines="30"/>
              <w:rPr>
                <w:rFonts w:hint="default" w:ascii="Times New Roman" w:hAnsi="Times New Roman" w:eastAsia="仿宋_GB2312" w:cs="Times New Roman"/>
                <w:sz w:val="24"/>
                <w:szCs w:val="24"/>
              </w:rPr>
            </w:pPr>
          </w:p>
        </w:tc>
        <w:tc>
          <w:tcPr>
            <w:tcW w:w="1279" w:type="dxa"/>
            <w:vAlign w:val="center"/>
          </w:tcPr>
          <w:p>
            <w:pPr>
              <w:spacing w:before="93" w:beforeLines="30" w:after="93" w:afterLines="30"/>
              <w:rPr>
                <w:rFonts w:hint="default" w:ascii="Times New Roman" w:hAnsi="Times New Roman" w:eastAsia="仿宋_GB2312" w:cs="Times New Roman"/>
                <w:sz w:val="24"/>
                <w:szCs w:val="24"/>
              </w:rPr>
            </w:pPr>
          </w:p>
        </w:tc>
      </w:tr>
    </w:tbl>
    <w:p>
      <w:pPr>
        <w:widowControl/>
        <w:tabs>
          <w:tab w:val="left" w:pos="1013"/>
        </w:tabs>
        <w:ind w:right="-197" w:rightChars="-94"/>
        <w:jc w:val="left"/>
        <w:rPr>
          <w:rFonts w:hint="default" w:ascii="Times New Roman" w:hAnsi="Times New Roman" w:eastAsia="宋体" w:cs="Times New Roman"/>
          <w:szCs w:val="24"/>
        </w:rPr>
      </w:pPr>
    </w:p>
    <w:p>
      <w:pPr>
        <w:widowControl/>
        <w:tabs>
          <w:tab w:val="left" w:pos="1013"/>
        </w:tabs>
        <w:ind w:right="-197" w:rightChars="-94"/>
        <w:jc w:val="left"/>
        <w:rPr>
          <w:rFonts w:hint="default" w:ascii="Times New Roman" w:hAnsi="Times New Roman" w:eastAsia="宋体" w:cs="Times New Roman"/>
          <w:szCs w:val="24"/>
        </w:rPr>
      </w:pPr>
      <w:r>
        <w:rPr>
          <w:rFonts w:hint="default" w:ascii="Times New Roman" w:hAnsi="Times New Roman" w:eastAsia="宋体" w:cs="Times New Roman"/>
          <w:szCs w:val="24"/>
        </w:rPr>
        <w:t>注：1.专业建设指本专业获得省部级特色专业、品牌专业、一流专业等建设项目支持情况。</w:t>
      </w:r>
    </w:p>
    <w:p>
      <w:pPr>
        <w:widowControl/>
        <w:tabs>
          <w:tab w:val="left" w:pos="1013"/>
        </w:tabs>
        <w:jc w:val="left"/>
        <w:rPr>
          <w:rFonts w:hint="default" w:ascii="Times New Roman" w:hAnsi="Times New Roman" w:eastAsia="宋体" w:cs="Times New Roman"/>
          <w:szCs w:val="24"/>
        </w:rPr>
      </w:pPr>
      <w:r>
        <w:rPr>
          <w:rFonts w:hint="default" w:ascii="Times New Roman" w:hAnsi="Times New Roman" w:eastAsia="宋体" w:cs="Times New Roman"/>
          <w:szCs w:val="24"/>
        </w:rPr>
        <w:t xml:space="preserve">    2.其他指本专业教师和学生获得的省部级及以上教育教学奖励和支持情况。</w:t>
      </w:r>
    </w:p>
    <w:p>
      <w:pPr>
        <w:widowControl/>
        <w:jc w:val="left"/>
        <w:rPr>
          <w:rFonts w:hint="default" w:ascii="Times New Roman" w:hAnsi="Times New Roman" w:eastAsia="楷体" w:cs="Times New Roman"/>
          <w:b/>
          <w:kern w:val="0"/>
          <w:sz w:val="32"/>
          <w:szCs w:val="32"/>
        </w:rPr>
      </w:pPr>
      <w:r>
        <w:rPr>
          <w:rFonts w:hint="default" w:ascii="Times New Roman" w:hAnsi="Times New Roman" w:eastAsia="宋体" w:cs="Times New Roman"/>
          <w:szCs w:val="24"/>
        </w:rPr>
        <w:br w:type="page"/>
      </w:r>
      <w:r>
        <w:rPr>
          <w:rFonts w:hint="default" w:ascii="Times New Roman" w:hAnsi="Times New Roman" w:eastAsia="楷体" w:cs="Times New Roman"/>
          <w:b/>
          <w:kern w:val="0"/>
          <w:sz w:val="32"/>
          <w:szCs w:val="32"/>
        </w:rPr>
        <w:t>5.专业定位、历史沿革和特色优势</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296" w:type="dxa"/>
          </w:tcPr>
          <w:p>
            <w:pPr>
              <w:spacing w:line="0" w:lineRule="atLeast"/>
              <w:jc w:val="left"/>
              <w:rPr>
                <w:rFonts w:hint="default" w:ascii="Times New Roman" w:hAnsi="Times New Roman" w:eastAsia="仿宋" w:cs="Times New Roman"/>
                <w:bCs/>
                <w:szCs w:val="21"/>
              </w:rPr>
            </w:pPr>
            <w:r>
              <w:rPr>
                <w:rFonts w:hint="default" w:ascii="Times New Roman" w:hAnsi="Times New Roman" w:eastAsia="仿宋" w:cs="Times New Roman"/>
                <w:bCs/>
                <w:szCs w:val="21"/>
              </w:rPr>
              <w:t>（限500字以内）</w:t>
            </w:r>
          </w:p>
        </w:tc>
      </w:tr>
    </w:tbl>
    <w:p>
      <w:pPr>
        <w:widowControl/>
        <w:jc w:val="left"/>
        <w:rPr>
          <w:rFonts w:hint="default" w:ascii="Times New Roman" w:hAnsi="Times New Roman" w:eastAsia="楷体" w:cs="Times New Roman"/>
          <w:b/>
          <w:kern w:val="0"/>
          <w:sz w:val="32"/>
          <w:szCs w:val="32"/>
        </w:rPr>
      </w:pPr>
      <w:r>
        <w:rPr>
          <w:rFonts w:hint="default" w:ascii="Times New Roman" w:hAnsi="Times New Roman" w:eastAsia="楷体" w:cs="Times New Roman"/>
          <w:b/>
          <w:kern w:val="0"/>
          <w:sz w:val="32"/>
          <w:szCs w:val="32"/>
        </w:rPr>
        <w:t>6.深化专业综合改革的主要举措和成效</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296" w:type="dxa"/>
          </w:tcPr>
          <w:p>
            <w:pPr>
              <w:spacing w:line="0" w:lineRule="atLeast"/>
              <w:jc w:val="left"/>
              <w:rPr>
                <w:rFonts w:hint="default" w:ascii="Times New Roman" w:hAnsi="Times New Roman" w:eastAsia="仿宋_GB2312" w:cs="Times New Roman"/>
                <w:b/>
                <w:bCs/>
                <w:szCs w:val="21"/>
              </w:rPr>
            </w:pPr>
            <w:r>
              <w:rPr>
                <w:rFonts w:hint="default" w:ascii="Times New Roman" w:hAnsi="Times New Roman" w:eastAsia="仿宋" w:cs="Times New Roman"/>
                <w:bCs/>
                <w:szCs w:val="21"/>
              </w:rPr>
              <w:t>（限1000字以内）</w:t>
            </w:r>
          </w:p>
        </w:tc>
      </w:tr>
    </w:tbl>
    <w:p>
      <w:pPr>
        <w:widowControl/>
        <w:jc w:val="left"/>
        <w:rPr>
          <w:rFonts w:hint="default" w:ascii="Times New Roman" w:hAnsi="Times New Roman" w:eastAsia="楷体" w:cs="Times New Roman"/>
          <w:b/>
          <w:kern w:val="0"/>
          <w:sz w:val="32"/>
          <w:szCs w:val="32"/>
        </w:rPr>
      </w:pPr>
      <w:r>
        <w:rPr>
          <w:rFonts w:hint="default" w:ascii="Times New Roman" w:hAnsi="Times New Roman" w:eastAsia="楷体" w:cs="Times New Roman"/>
          <w:b/>
          <w:kern w:val="0"/>
          <w:sz w:val="32"/>
          <w:szCs w:val="32"/>
        </w:rPr>
        <w:br w:type="page"/>
      </w:r>
      <w:r>
        <w:rPr>
          <w:rFonts w:hint="default" w:ascii="Times New Roman" w:hAnsi="Times New Roman" w:eastAsia="楷体" w:cs="Times New Roman"/>
          <w:b/>
          <w:kern w:val="0"/>
          <w:sz w:val="32"/>
          <w:szCs w:val="32"/>
        </w:rPr>
        <w:t>7.加强师资队伍和基层教学组织建设的主要举措及成效</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522" w:type="dxa"/>
          </w:tcPr>
          <w:p>
            <w:pPr>
              <w:spacing w:line="0" w:lineRule="atLeast"/>
              <w:jc w:val="left"/>
              <w:rPr>
                <w:rFonts w:hint="default" w:ascii="Times New Roman" w:hAnsi="Times New Roman" w:eastAsia="仿宋_GB2312" w:cs="Times New Roman"/>
                <w:b/>
                <w:bCs/>
                <w:szCs w:val="21"/>
              </w:rPr>
            </w:pPr>
            <w:r>
              <w:rPr>
                <w:rFonts w:hint="default" w:ascii="Times New Roman" w:hAnsi="Times New Roman" w:eastAsia="仿宋" w:cs="Times New Roman"/>
                <w:bCs/>
                <w:szCs w:val="21"/>
              </w:rPr>
              <w:t>（限500字以内）</w:t>
            </w:r>
          </w:p>
        </w:tc>
      </w:tr>
    </w:tbl>
    <w:p>
      <w:pPr>
        <w:rPr>
          <w:rFonts w:hint="default" w:ascii="Times New Roman" w:hAnsi="Times New Roman" w:eastAsia="楷体" w:cs="Times New Roman"/>
          <w:b/>
          <w:kern w:val="0"/>
          <w:sz w:val="32"/>
          <w:szCs w:val="32"/>
        </w:rPr>
      </w:pPr>
      <w:r>
        <w:rPr>
          <w:rFonts w:hint="default" w:ascii="Times New Roman" w:hAnsi="Times New Roman" w:eastAsia="楷体" w:cs="Times New Roman"/>
          <w:b/>
          <w:kern w:val="0"/>
          <w:sz w:val="32"/>
          <w:szCs w:val="32"/>
        </w:rPr>
        <w:t>8.加强专业教学质量保障体系建设的主要举措和成效</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522" w:type="dxa"/>
          </w:tcPr>
          <w:p>
            <w:pPr>
              <w:spacing w:line="0" w:lineRule="atLeast"/>
              <w:jc w:val="left"/>
              <w:rPr>
                <w:rFonts w:hint="default" w:ascii="Times New Roman" w:hAnsi="Times New Roman" w:eastAsia="仿宋_GB2312" w:cs="Times New Roman"/>
                <w:b/>
                <w:bCs/>
                <w:szCs w:val="21"/>
              </w:rPr>
            </w:pPr>
            <w:r>
              <w:rPr>
                <w:rFonts w:hint="default" w:ascii="Times New Roman" w:hAnsi="Times New Roman" w:eastAsia="仿宋" w:cs="Times New Roman"/>
                <w:bCs/>
                <w:szCs w:val="21"/>
              </w:rPr>
              <w:t>（限500字以内）</w:t>
            </w:r>
          </w:p>
        </w:tc>
      </w:tr>
    </w:tbl>
    <w:p>
      <w:pPr>
        <w:rPr>
          <w:rFonts w:hint="default" w:ascii="Times New Roman" w:hAnsi="Times New Roman" w:eastAsia="黑体" w:cs="Times New Roman"/>
          <w:sz w:val="36"/>
          <w:szCs w:val="36"/>
        </w:rPr>
      </w:pPr>
      <w:r>
        <w:rPr>
          <w:rFonts w:hint="default" w:ascii="Times New Roman" w:hAnsi="Times New Roman" w:eastAsia="楷体" w:cs="Times New Roman"/>
          <w:b/>
          <w:kern w:val="0"/>
          <w:sz w:val="32"/>
          <w:szCs w:val="32"/>
        </w:rPr>
        <w:br w:type="page"/>
      </w:r>
      <w:r>
        <w:rPr>
          <w:rFonts w:hint="default" w:ascii="Times New Roman" w:hAnsi="Times New Roman" w:eastAsia="楷体" w:cs="Times New Roman"/>
          <w:b/>
          <w:kern w:val="0"/>
          <w:sz w:val="32"/>
          <w:szCs w:val="32"/>
        </w:rPr>
        <w:t>9.毕业生培养质量的跟踪调查结果和外部评价</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522" w:type="dxa"/>
          </w:tcPr>
          <w:p>
            <w:pPr>
              <w:spacing w:line="0" w:lineRule="atLeast"/>
              <w:jc w:val="left"/>
              <w:rPr>
                <w:rFonts w:hint="default" w:ascii="Times New Roman" w:hAnsi="Times New Roman" w:eastAsia="仿宋_GB2312" w:cs="Times New Roman"/>
                <w:b/>
                <w:bCs/>
                <w:szCs w:val="21"/>
              </w:rPr>
            </w:pPr>
            <w:r>
              <w:rPr>
                <w:rFonts w:hint="default" w:ascii="Times New Roman" w:hAnsi="Times New Roman" w:eastAsia="仿宋" w:cs="Times New Roman"/>
                <w:bCs/>
                <w:szCs w:val="21"/>
              </w:rPr>
              <w:t>（限500字以内）</w:t>
            </w:r>
          </w:p>
        </w:tc>
      </w:tr>
    </w:tbl>
    <w:p>
      <w:pPr>
        <w:rPr>
          <w:rFonts w:hint="default" w:ascii="Times New Roman" w:hAnsi="Times New Roman" w:eastAsia="黑体" w:cs="Times New Roman"/>
          <w:sz w:val="36"/>
          <w:szCs w:val="36"/>
        </w:rPr>
      </w:pPr>
      <w:r>
        <w:rPr>
          <w:rFonts w:hint="default" w:ascii="Times New Roman" w:hAnsi="Times New Roman" w:eastAsia="黑体" w:cs="Times New Roman"/>
          <w:b/>
          <w:kern w:val="0"/>
          <w:sz w:val="32"/>
          <w:szCs w:val="32"/>
        </w:rPr>
        <w:t>三、下一步推进专业建设和改革的主要思路及举措</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9" w:hRule="atLeast"/>
        </w:trPr>
        <w:tc>
          <w:tcPr>
            <w:tcW w:w="8522" w:type="dxa"/>
          </w:tcPr>
          <w:p>
            <w:pPr>
              <w:spacing w:line="0" w:lineRule="atLeast"/>
              <w:jc w:val="left"/>
              <w:rPr>
                <w:rFonts w:hint="default" w:ascii="Times New Roman" w:hAnsi="Times New Roman" w:eastAsia="仿宋_GB2312" w:cs="Times New Roman"/>
                <w:b/>
                <w:bCs/>
                <w:szCs w:val="21"/>
              </w:rPr>
            </w:pPr>
            <w:bookmarkStart w:id="0" w:name="_Hlk2001382"/>
            <w:r>
              <w:rPr>
                <w:rFonts w:hint="default" w:ascii="Times New Roman" w:hAnsi="Times New Roman" w:eastAsia="仿宋" w:cs="Times New Roman"/>
                <w:bCs/>
                <w:szCs w:val="21"/>
              </w:rPr>
              <w:t>（限800字以内）</w:t>
            </w:r>
          </w:p>
        </w:tc>
      </w:tr>
      <w:bookmarkEnd w:id="0"/>
    </w:tbl>
    <w:p>
      <w:pPr>
        <w:spacing w:line="20" w:lineRule="exact"/>
        <w:rPr>
          <w:rFonts w:hint="default" w:ascii="Times New Roman" w:hAnsi="Times New Roman" w:eastAsia="仿宋_GB2312" w:cs="Times New Roman"/>
          <w:sz w:val="10"/>
          <w:szCs w:val="10"/>
        </w:rPr>
      </w:pPr>
    </w:p>
    <w:p>
      <w:pPr>
        <w:rPr>
          <w:rFonts w:hint="default" w:ascii="Times New Roman" w:hAnsi="Times New Roman" w:cs="Times New Roman"/>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noWrap w:val="0"/>
            <w:vAlign w:val="top"/>
          </w:tcPr>
          <w:p>
            <w:pPr>
              <w:spacing w:line="560" w:lineRule="exact"/>
              <w:rPr>
                <w:rFonts w:hint="default" w:ascii="Times New Roman" w:hAnsi="Times New Roman" w:eastAsia="方正仿宋简体" w:cs="Times New Roman"/>
                <w:bCs/>
                <w:sz w:val="30"/>
                <w:szCs w:val="30"/>
              </w:rPr>
            </w:pPr>
            <w:r>
              <w:rPr>
                <w:rFonts w:hint="default" w:ascii="Times New Roman" w:hAnsi="Times New Roman" w:eastAsia="方正仿宋简体" w:cs="Times New Roman"/>
                <w:bCs/>
                <w:sz w:val="30"/>
                <w:szCs w:val="30"/>
              </w:rPr>
              <w:t>学校意见与承诺</w:t>
            </w:r>
          </w:p>
          <w:p>
            <w:pPr>
              <w:spacing w:line="560" w:lineRule="exact"/>
              <w:ind w:firstLine="562" w:firstLineChars="200"/>
              <w:rPr>
                <w:rFonts w:hint="default" w:ascii="Times New Roman" w:hAnsi="Times New Roman" w:eastAsia="方正仿宋简体" w:cs="Times New Roman"/>
                <w:b/>
                <w:bCs/>
                <w:sz w:val="28"/>
              </w:rPr>
            </w:pPr>
            <w:r>
              <w:rPr>
                <w:rFonts w:hint="default" w:ascii="Times New Roman" w:hAnsi="Times New Roman" w:eastAsia="方正仿宋简体" w:cs="Times New Roman"/>
                <w:b/>
                <w:bCs/>
                <w:sz w:val="28"/>
              </w:rPr>
              <w:t>我校承诺，如获</w:t>
            </w:r>
            <w:r>
              <w:rPr>
                <w:rFonts w:hint="default" w:ascii="Times New Roman" w:hAnsi="Times New Roman" w:eastAsia="方正仿宋简体" w:cs="Times New Roman"/>
                <w:b/>
                <w:bCs/>
                <w:sz w:val="28"/>
                <w:lang w:eastAsia="zh-CN"/>
              </w:rPr>
              <w:t>立项建设</w:t>
            </w:r>
            <w:r>
              <w:rPr>
                <w:rFonts w:hint="default" w:ascii="Times New Roman" w:hAnsi="Times New Roman" w:eastAsia="方正仿宋简体" w:cs="Times New Roman"/>
                <w:b/>
                <w:bCs/>
                <w:sz w:val="28"/>
              </w:rPr>
              <w:t>，将对</w:t>
            </w:r>
            <w:r>
              <w:rPr>
                <w:rFonts w:hint="default" w:ascii="Times New Roman" w:hAnsi="Times New Roman" w:eastAsia="方正仿宋简体" w:cs="Times New Roman"/>
                <w:b/>
                <w:bCs/>
                <w:sz w:val="28"/>
                <w:lang w:eastAsia="zh-CN"/>
              </w:rPr>
              <w:t>该专业建设给予重点支持</w:t>
            </w:r>
            <w:r>
              <w:rPr>
                <w:rFonts w:hint="default" w:ascii="Times New Roman" w:hAnsi="Times New Roman" w:eastAsia="方正仿宋简体" w:cs="Times New Roman"/>
                <w:b/>
                <w:bCs/>
                <w:sz w:val="28"/>
              </w:rPr>
              <w:t>，</w:t>
            </w:r>
            <w:r>
              <w:rPr>
                <w:rFonts w:hint="default" w:ascii="Times New Roman" w:hAnsi="Times New Roman" w:eastAsia="方正仿宋简体" w:cs="Times New Roman"/>
                <w:b/>
                <w:bCs/>
                <w:sz w:val="28"/>
                <w:lang w:eastAsia="zh-CN"/>
              </w:rPr>
              <w:t>安排充足专项资金支持项目建设并给予充分的人员支持、物质保障、政策倾斜</w:t>
            </w:r>
            <w:r>
              <w:rPr>
                <w:rFonts w:hint="default" w:ascii="Times New Roman" w:hAnsi="Times New Roman" w:eastAsia="方正仿宋简体" w:cs="Times New Roman"/>
                <w:b/>
                <w:bCs/>
                <w:sz w:val="28"/>
              </w:rPr>
              <w:t>，并将加强</w:t>
            </w:r>
            <w:r>
              <w:rPr>
                <w:rFonts w:hint="default" w:ascii="Times New Roman" w:hAnsi="Times New Roman" w:eastAsia="方正仿宋简体" w:cs="Times New Roman"/>
                <w:b/>
                <w:bCs/>
                <w:sz w:val="28"/>
                <w:lang w:eastAsia="zh-CN"/>
              </w:rPr>
              <w:t>项目</w:t>
            </w:r>
            <w:r>
              <w:rPr>
                <w:rFonts w:hint="default" w:ascii="Times New Roman" w:hAnsi="Times New Roman" w:eastAsia="方正仿宋简体" w:cs="Times New Roman"/>
                <w:b/>
                <w:bCs/>
                <w:sz w:val="28"/>
              </w:rPr>
              <w:t>监督管理，确保</w:t>
            </w:r>
            <w:r>
              <w:rPr>
                <w:rFonts w:hint="default" w:ascii="Times New Roman" w:hAnsi="Times New Roman" w:eastAsia="方正仿宋简体" w:cs="Times New Roman"/>
                <w:b/>
                <w:bCs/>
                <w:sz w:val="28"/>
                <w:lang w:eastAsia="zh-CN"/>
              </w:rPr>
              <w:t>专业</w:t>
            </w:r>
            <w:r>
              <w:rPr>
                <w:rFonts w:hint="default" w:ascii="Times New Roman" w:hAnsi="Times New Roman" w:eastAsia="方正仿宋简体" w:cs="Times New Roman"/>
                <w:b/>
                <w:bCs/>
                <w:sz w:val="28"/>
              </w:rPr>
              <w:t>建设顺利</w:t>
            </w:r>
            <w:r>
              <w:rPr>
                <w:rFonts w:hint="default" w:ascii="Times New Roman" w:hAnsi="Times New Roman" w:eastAsia="方正仿宋简体" w:cs="Times New Roman"/>
                <w:b/>
                <w:bCs/>
                <w:sz w:val="28"/>
                <w:lang w:eastAsia="zh-CN"/>
              </w:rPr>
              <w:t>完成，通过认定</w:t>
            </w:r>
            <w:r>
              <w:rPr>
                <w:rFonts w:hint="default" w:ascii="Times New Roman" w:hAnsi="Times New Roman" w:eastAsia="方正仿宋简体" w:cs="Times New Roman"/>
                <w:b/>
                <w:bCs/>
                <w:sz w:val="28"/>
              </w:rPr>
              <w:t>。</w:t>
            </w:r>
          </w:p>
          <w:p>
            <w:pPr>
              <w:spacing w:line="560" w:lineRule="exact"/>
              <w:ind w:firstLine="562" w:firstLineChars="200"/>
              <w:rPr>
                <w:rFonts w:hint="default" w:ascii="Times New Roman" w:hAnsi="Times New Roman" w:eastAsia="方正仿宋简体" w:cs="Times New Roman"/>
                <w:b/>
                <w:bCs/>
                <w:sz w:val="28"/>
              </w:rPr>
            </w:pPr>
          </w:p>
          <w:p>
            <w:pPr>
              <w:spacing w:line="380" w:lineRule="exact"/>
              <w:ind w:firstLine="2800" w:firstLineChars="1000"/>
              <w:rPr>
                <w:rFonts w:hint="default" w:ascii="Times New Roman" w:hAnsi="Times New Roman" w:eastAsia="方正仿宋简体" w:cs="Times New Roman"/>
                <w:sz w:val="28"/>
              </w:rPr>
            </w:pPr>
            <w:r>
              <w:rPr>
                <w:rFonts w:hint="default" w:ascii="Times New Roman" w:hAnsi="Times New Roman" w:eastAsia="方正仿宋简体" w:cs="Times New Roman"/>
                <w:sz w:val="28"/>
              </w:rPr>
              <w:t xml:space="preserve">（学校公章）          </w:t>
            </w:r>
          </w:p>
          <w:p>
            <w:pPr>
              <w:spacing w:line="560" w:lineRule="exact"/>
              <w:ind w:firstLine="560" w:firstLineChars="200"/>
              <w:rPr>
                <w:rFonts w:hint="default" w:ascii="Times New Roman" w:hAnsi="Times New Roman" w:eastAsia="方正仿宋简体" w:cs="Times New Roman"/>
                <w:sz w:val="28"/>
              </w:rPr>
            </w:pPr>
            <w:r>
              <w:rPr>
                <w:rFonts w:hint="default" w:ascii="Times New Roman" w:hAnsi="Times New Roman" w:eastAsia="方正仿宋简体" w:cs="Times New Roman"/>
                <w:sz w:val="28"/>
              </w:rPr>
              <w:t xml:space="preserve">                                     年    月    日</w:t>
            </w:r>
          </w:p>
          <w:p>
            <w:pPr>
              <w:widowControl/>
              <w:jc w:val="left"/>
              <w:rPr>
                <w:rFonts w:hint="default" w:ascii="Times New Roman" w:hAnsi="Times New Roman" w:eastAsia="方正仿宋简体"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4" w:hRule="atLeast"/>
        </w:trPr>
        <w:tc>
          <w:tcPr>
            <w:tcW w:w="8522" w:type="dxa"/>
            <w:noWrap w:val="0"/>
            <w:vAlign w:val="top"/>
          </w:tcPr>
          <w:p>
            <w:pPr>
              <w:widowControl/>
              <w:jc w:val="left"/>
              <w:rPr>
                <w:rFonts w:hint="default" w:ascii="Times New Roman" w:hAnsi="Times New Roman" w:eastAsia="方正仿宋简体" w:cs="Times New Roman"/>
                <w:sz w:val="28"/>
                <w:szCs w:val="28"/>
                <w:vertAlign w:val="baseline"/>
                <w:lang w:val="en-US" w:eastAsia="zh-CN"/>
              </w:rPr>
            </w:pPr>
          </w:p>
          <w:p>
            <w:pPr>
              <w:widowControl/>
              <w:jc w:val="left"/>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vertAlign w:val="baseline"/>
                <w:lang w:val="en-US" w:eastAsia="zh-CN"/>
              </w:rPr>
              <w:t>省教育厅意见</w:t>
            </w:r>
          </w:p>
          <w:p>
            <w:pPr>
              <w:widowControl/>
              <w:jc w:val="right"/>
              <w:rPr>
                <w:rFonts w:hint="default" w:ascii="Times New Roman" w:hAnsi="Times New Roman" w:eastAsia="方正仿宋简体" w:cs="Times New Roman"/>
                <w:sz w:val="28"/>
                <w:szCs w:val="28"/>
                <w:vertAlign w:val="baseline"/>
                <w:lang w:val="en-US" w:eastAsia="zh-CN"/>
              </w:rPr>
            </w:pPr>
          </w:p>
          <w:p>
            <w:pPr>
              <w:widowControl/>
              <w:jc w:val="right"/>
              <w:rPr>
                <w:rFonts w:hint="default" w:ascii="Times New Roman" w:hAnsi="Times New Roman" w:eastAsia="方正仿宋简体" w:cs="Times New Roman"/>
                <w:sz w:val="28"/>
                <w:szCs w:val="28"/>
                <w:vertAlign w:val="baseline"/>
                <w:lang w:val="en-US" w:eastAsia="zh-CN"/>
              </w:rPr>
            </w:pPr>
          </w:p>
          <w:p>
            <w:pPr>
              <w:widowControl/>
              <w:jc w:val="right"/>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vertAlign w:val="baseline"/>
                <w:lang w:val="en-US" w:eastAsia="zh-CN"/>
              </w:rPr>
              <w:t>（盖章）</w:t>
            </w:r>
          </w:p>
          <w:p>
            <w:pPr>
              <w:widowControl/>
              <w:wordWrap w:val="0"/>
              <w:jc w:val="right"/>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vertAlign w:val="baseline"/>
                <w:lang w:val="en-US" w:eastAsia="zh-CN"/>
              </w:rPr>
              <w:t xml:space="preserve">年    月    日   </w:t>
            </w:r>
          </w:p>
        </w:tc>
      </w:tr>
    </w:tbl>
    <w:p>
      <w:pPr>
        <w:rPr>
          <w:rFonts w:hint="default" w:ascii="Times New Roman" w:hAnsi="Times New Roman" w:cs="Times New Roman"/>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大标宋简体">
    <w:panose1 w:val="02010601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2282558"/>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55"/>
    <w:rsid w:val="0014143F"/>
    <w:rsid w:val="00296901"/>
    <w:rsid w:val="009E5C53"/>
    <w:rsid w:val="00BD1F55"/>
    <w:rsid w:val="0459099E"/>
    <w:rsid w:val="055B0DFA"/>
    <w:rsid w:val="05CD228B"/>
    <w:rsid w:val="08CE4763"/>
    <w:rsid w:val="096E1BE8"/>
    <w:rsid w:val="0BE67DE9"/>
    <w:rsid w:val="12696F2A"/>
    <w:rsid w:val="13E0567B"/>
    <w:rsid w:val="158B4ED8"/>
    <w:rsid w:val="163A220B"/>
    <w:rsid w:val="17540536"/>
    <w:rsid w:val="19DE2DC2"/>
    <w:rsid w:val="1BBC0B6E"/>
    <w:rsid w:val="1C264DED"/>
    <w:rsid w:val="1C307F57"/>
    <w:rsid w:val="1DC869F0"/>
    <w:rsid w:val="235B060D"/>
    <w:rsid w:val="2E335F5E"/>
    <w:rsid w:val="2E7E74BD"/>
    <w:rsid w:val="34FB163A"/>
    <w:rsid w:val="3E1F65BD"/>
    <w:rsid w:val="4186308C"/>
    <w:rsid w:val="436B6B82"/>
    <w:rsid w:val="43EF0FDE"/>
    <w:rsid w:val="45851F35"/>
    <w:rsid w:val="473104FB"/>
    <w:rsid w:val="477F7A0A"/>
    <w:rsid w:val="49273380"/>
    <w:rsid w:val="4A0E6CF5"/>
    <w:rsid w:val="4ADC5A43"/>
    <w:rsid w:val="4F104DD4"/>
    <w:rsid w:val="504D6B0F"/>
    <w:rsid w:val="55C10F10"/>
    <w:rsid w:val="58CE64B3"/>
    <w:rsid w:val="5A643BC1"/>
    <w:rsid w:val="5AB01641"/>
    <w:rsid w:val="5AE94E76"/>
    <w:rsid w:val="5D8A0F63"/>
    <w:rsid w:val="605E0C09"/>
    <w:rsid w:val="63714A9B"/>
    <w:rsid w:val="638E169C"/>
    <w:rsid w:val="63A864D5"/>
    <w:rsid w:val="651E4C25"/>
    <w:rsid w:val="67F8196D"/>
    <w:rsid w:val="68025CBE"/>
    <w:rsid w:val="6821676A"/>
    <w:rsid w:val="683053A8"/>
    <w:rsid w:val="6C27482E"/>
    <w:rsid w:val="6CD012F5"/>
    <w:rsid w:val="6D1D4FA9"/>
    <w:rsid w:val="6D4B355B"/>
    <w:rsid w:val="78246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7">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274</Words>
  <Characters>1563</Characters>
  <Lines>13</Lines>
  <Paragraphs>3</Paragraphs>
  <TotalTime>0</TotalTime>
  <ScaleCrop>false</ScaleCrop>
  <LinksUpToDate>false</LinksUpToDate>
  <CharactersWithSpaces>1834</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2019-04-09T07:43:00Z</dcterms:created>
  <dc:creator>USER</dc:creator>
  <cp:lastModifiedBy>Grace</cp:lastModifiedBy>
  <cp:lastPrinted>2019-04-29T03:47:00Z</cp:lastPrinted>
  <dcterms:modified xsi:type="dcterms:W3CDTF">2019-05-29T10:25:58Z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