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7" w:rsidRPr="005D62E7" w:rsidRDefault="005D62E7" w:rsidP="005D62E7">
      <w:pPr>
        <w:spacing w:line="288" w:lineRule="auto"/>
        <w:jc w:val="left"/>
        <w:rPr>
          <w:rFonts w:ascii="方正小标宋简体" w:eastAsia="方正小标宋简体" w:hAnsi="仿宋" w:hint="eastAsia"/>
          <w:color w:val="000000"/>
          <w:sz w:val="30"/>
          <w:szCs w:val="30"/>
        </w:rPr>
      </w:pPr>
      <w:r w:rsidRPr="005D62E7">
        <w:rPr>
          <w:rFonts w:ascii="方正小标宋简体" w:eastAsia="方正小标宋简体" w:hAnsi="仿宋" w:hint="eastAsia"/>
          <w:color w:val="000000"/>
          <w:sz w:val="30"/>
          <w:szCs w:val="30"/>
        </w:rPr>
        <w:t>附件3</w:t>
      </w:r>
    </w:p>
    <w:p w:rsidR="00456EE9" w:rsidRDefault="00364E9B">
      <w:pPr>
        <w:spacing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</w:t>
      </w:r>
      <w:r w:rsidR="00A60DA2">
        <w:rPr>
          <w:rFonts w:ascii="方正小标宋简体" w:eastAsia="方正小标宋简体" w:hAnsi="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年度</w:t>
      </w:r>
      <w:bookmarkStart w:id="0" w:name="_GoBack"/>
      <w:bookmarkEnd w:id="0"/>
      <w:r w:rsidR="00A60DA2">
        <w:rPr>
          <w:rFonts w:ascii="方正小标宋简体" w:eastAsia="方正小标宋简体" w:hAnsi="仿宋" w:hint="eastAsia"/>
          <w:color w:val="000000"/>
          <w:sz w:val="36"/>
          <w:szCs w:val="36"/>
        </w:rPr>
        <w:t>山西省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虚拟仿真实验教学项目</w:t>
      </w:r>
    </w:p>
    <w:p w:rsidR="00456EE9" w:rsidRDefault="00364E9B">
      <w:pPr>
        <w:spacing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简介视频及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教学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引导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视频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技术要求</w:t>
      </w:r>
    </w:p>
    <w:p w:rsidR="00456EE9" w:rsidRDefault="00456EE9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456EE9" w:rsidRDefault="00364E9B">
      <w:pPr>
        <w:spacing w:line="288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一、内容要求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1.简介</w:t>
      </w:r>
      <w:r>
        <w:rPr>
          <w:rFonts w:ascii="仿宋" w:eastAsia="仿宋" w:hAnsi="仿宋" w:hint="eastAsia"/>
          <w:color w:val="000000"/>
          <w:sz w:val="32"/>
          <w:szCs w:val="32"/>
        </w:rPr>
        <w:t>视频内容应重点介绍实验教学项目的整体情况，包括项目特色、</w:t>
      </w:r>
      <w:r>
        <w:rPr>
          <w:rFonts w:ascii="仿宋" w:eastAsia="仿宋" w:hAnsi="仿宋"/>
          <w:color w:val="000000"/>
          <w:sz w:val="32"/>
          <w:szCs w:val="32"/>
        </w:rPr>
        <w:t>技术手段和应用</w:t>
      </w:r>
      <w:r>
        <w:rPr>
          <w:rFonts w:ascii="仿宋" w:eastAsia="仿宋" w:hAnsi="仿宋" w:hint="eastAsia"/>
          <w:color w:val="000000"/>
          <w:sz w:val="32"/>
          <w:szCs w:val="32"/>
        </w:rPr>
        <w:t>情况、</w:t>
      </w:r>
      <w:r>
        <w:rPr>
          <w:rFonts w:ascii="仿宋" w:eastAsia="仿宋" w:hAnsi="仿宋"/>
          <w:color w:val="000000"/>
          <w:sz w:val="32"/>
          <w:szCs w:val="32"/>
        </w:rPr>
        <w:t>未来规划</w:t>
      </w:r>
      <w:r>
        <w:rPr>
          <w:rFonts w:ascii="仿宋" w:eastAsia="仿宋" w:hAnsi="仿宋" w:hint="eastAsia"/>
          <w:color w:val="000000"/>
          <w:sz w:val="32"/>
          <w:szCs w:val="32"/>
        </w:rPr>
        <w:t>等，实现对所申报实验项目的真实反映，激发使用者的参与愿望。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/>
          <w:color w:val="000000"/>
          <w:sz w:val="32"/>
          <w:szCs w:val="32"/>
        </w:rPr>
        <w:t>教学</w:t>
      </w:r>
      <w:r>
        <w:rPr>
          <w:rFonts w:ascii="仿宋" w:eastAsia="仿宋" w:hAnsi="仿宋" w:hint="eastAsia"/>
          <w:color w:val="000000"/>
          <w:sz w:val="32"/>
          <w:szCs w:val="32"/>
        </w:rPr>
        <w:t>引导</w:t>
      </w:r>
      <w:r>
        <w:rPr>
          <w:rFonts w:ascii="仿宋" w:eastAsia="仿宋" w:hAnsi="仿宋"/>
          <w:color w:val="000000"/>
          <w:sz w:val="32"/>
          <w:szCs w:val="32"/>
        </w:rPr>
        <w:t>视频内容</w:t>
      </w:r>
      <w:r>
        <w:rPr>
          <w:rFonts w:ascii="仿宋" w:eastAsia="仿宋" w:hAnsi="仿宋" w:hint="eastAsia"/>
          <w:color w:val="000000"/>
          <w:sz w:val="32"/>
          <w:szCs w:val="32"/>
        </w:rPr>
        <w:t>应</w:t>
      </w:r>
      <w:r>
        <w:rPr>
          <w:rFonts w:ascii="仿宋" w:eastAsia="仿宋" w:hAnsi="仿宋"/>
          <w:color w:val="000000"/>
          <w:sz w:val="32"/>
          <w:szCs w:val="32"/>
        </w:rPr>
        <w:t>重点介绍</w:t>
      </w:r>
      <w:r>
        <w:rPr>
          <w:rFonts w:ascii="仿宋" w:eastAsia="仿宋" w:hAnsi="仿宋" w:hint="eastAsia"/>
          <w:color w:val="000000"/>
          <w:sz w:val="32"/>
          <w:szCs w:val="32"/>
        </w:rPr>
        <w:t>实验</w:t>
      </w:r>
      <w:r>
        <w:rPr>
          <w:rFonts w:ascii="仿宋" w:eastAsia="仿宋" w:hAnsi="仿宋"/>
          <w:color w:val="000000"/>
          <w:sz w:val="32"/>
          <w:szCs w:val="32"/>
        </w:rPr>
        <w:t>教学项目</w:t>
      </w:r>
      <w:r>
        <w:rPr>
          <w:rFonts w:ascii="仿宋" w:eastAsia="仿宋" w:hAnsi="仿宋" w:hint="eastAsia"/>
          <w:color w:val="000000"/>
          <w:sz w:val="32"/>
          <w:szCs w:val="32"/>
        </w:rPr>
        <w:t>基本情况，</w:t>
      </w:r>
      <w:r>
        <w:rPr>
          <w:rFonts w:ascii="仿宋" w:eastAsia="仿宋" w:hAnsi="仿宋"/>
          <w:color w:val="000000"/>
          <w:sz w:val="32"/>
          <w:szCs w:val="32"/>
        </w:rPr>
        <w:t>包括</w:t>
      </w:r>
      <w:r>
        <w:rPr>
          <w:rFonts w:ascii="仿宋" w:eastAsia="仿宋" w:hAnsi="仿宋" w:hint="eastAsia"/>
          <w:color w:val="000000"/>
          <w:sz w:val="32"/>
          <w:szCs w:val="32"/>
        </w:rPr>
        <w:t>实验名称、实验目的、实验环境、实验内容、实验要求、实验方法、实验步骤、实验</w:t>
      </w:r>
      <w:r>
        <w:rPr>
          <w:rFonts w:ascii="仿宋" w:eastAsia="仿宋" w:hAnsi="仿宋"/>
          <w:color w:val="000000"/>
          <w:sz w:val="32"/>
          <w:szCs w:val="32"/>
        </w:rPr>
        <w:t>操作</w:t>
      </w:r>
      <w:r>
        <w:rPr>
          <w:rFonts w:ascii="仿宋" w:eastAsia="仿宋" w:hAnsi="仿宋" w:hint="eastAsia"/>
          <w:color w:val="000000"/>
          <w:sz w:val="32"/>
          <w:szCs w:val="32"/>
        </w:rPr>
        <w:t>流程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实验注意事项等，以便使用者通过</w:t>
      </w:r>
      <w:r>
        <w:rPr>
          <w:rFonts w:ascii="仿宋" w:eastAsia="仿宋" w:hAnsi="仿宋"/>
          <w:color w:val="000000"/>
          <w:sz w:val="32"/>
          <w:szCs w:val="32"/>
        </w:rPr>
        <w:t>视频</w:t>
      </w:r>
      <w:r>
        <w:rPr>
          <w:rFonts w:ascii="仿宋" w:eastAsia="仿宋" w:hAnsi="仿宋" w:hint="eastAsia"/>
          <w:color w:val="000000"/>
          <w:sz w:val="32"/>
          <w:szCs w:val="32"/>
        </w:rPr>
        <w:t>引导可自主</w:t>
      </w:r>
      <w:r>
        <w:rPr>
          <w:rFonts w:ascii="仿宋" w:eastAsia="仿宋" w:hAnsi="仿宋"/>
          <w:color w:val="000000"/>
          <w:sz w:val="32"/>
          <w:szCs w:val="32"/>
        </w:rPr>
        <w:t>操作实验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二、视频要求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教学</w:t>
      </w:r>
      <w:r>
        <w:rPr>
          <w:rFonts w:ascii="仿宋" w:eastAsia="仿宋" w:hAnsi="仿宋"/>
          <w:color w:val="000000"/>
          <w:sz w:val="32"/>
          <w:szCs w:val="32"/>
        </w:rPr>
        <w:t>项目简介</w:t>
      </w:r>
      <w:r>
        <w:rPr>
          <w:rFonts w:ascii="仿宋" w:eastAsia="仿宋" w:hAnsi="仿宋" w:hint="eastAsia"/>
          <w:color w:val="000000"/>
          <w:sz w:val="32"/>
          <w:szCs w:val="32"/>
        </w:rPr>
        <w:t>视频时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长控制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在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分钟以内，项目</w:t>
      </w:r>
      <w:r>
        <w:rPr>
          <w:rFonts w:ascii="仿宋" w:eastAsia="仿宋" w:hAnsi="仿宋"/>
          <w:color w:val="000000"/>
          <w:sz w:val="32"/>
          <w:szCs w:val="32"/>
        </w:rPr>
        <w:t>教学</w:t>
      </w:r>
      <w:r>
        <w:rPr>
          <w:rFonts w:ascii="仿宋" w:eastAsia="仿宋" w:hAnsi="仿宋" w:hint="eastAsia"/>
          <w:color w:val="000000"/>
          <w:sz w:val="32"/>
          <w:szCs w:val="32"/>
        </w:rPr>
        <w:t>引导</w:t>
      </w:r>
      <w:r>
        <w:rPr>
          <w:rFonts w:ascii="仿宋" w:eastAsia="仿宋" w:hAnsi="仿宋"/>
          <w:color w:val="000000"/>
          <w:sz w:val="32"/>
          <w:szCs w:val="32"/>
        </w:rPr>
        <w:t>视频</w:t>
      </w:r>
      <w:r>
        <w:rPr>
          <w:rFonts w:ascii="仿宋" w:eastAsia="仿宋" w:hAnsi="仿宋" w:hint="eastAsia"/>
          <w:color w:val="000000"/>
          <w:sz w:val="32"/>
          <w:szCs w:val="32"/>
        </w:rPr>
        <w:t>时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长</w:t>
      </w:r>
      <w:r>
        <w:rPr>
          <w:rFonts w:ascii="仿宋" w:eastAsia="仿宋" w:hAnsi="仿宋"/>
          <w:color w:val="000000"/>
          <w:sz w:val="32"/>
          <w:szCs w:val="32"/>
        </w:rPr>
        <w:t>控制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在5-8</w:t>
      </w:r>
      <w:r>
        <w:rPr>
          <w:rFonts w:ascii="仿宋" w:eastAsia="仿宋" w:hAnsi="仿宋" w:hint="eastAsia"/>
          <w:color w:val="000000"/>
          <w:sz w:val="32"/>
          <w:szCs w:val="32"/>
        </w:rPr>
        <w:t>分钟</w:t>
      </w:r>
      <w:r>
        <w:rPr>
          <w:rFonts w:ascii="仿宋" w:eastAsia="仿宋" w:hAnsi="仿宋"/>
          <w:color w:val="000000"/>
          <w:sz w:val="32"/>
          <w:szCs w:val="32"/>
        </w:rPr>
        <w:t>以内。</w:t>
      </w:r>
      <w:r>
        <w:rPr>
          <w:rFonts w:ascii="仿宋" w:eastAsia="仿宋" w:hAnsi="仿宋" w:hint="eastAsia"/>
          <w:color w:val="000000"/>
          <w:sz w:val="32"/>
          <w:szCs w:val="32"/>
        </w:rPr>
        <w:t>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三、音频和字幕要求</w:t>
      </w:r>
    </w:p>
    <w:p w:rsidR="00456EE9" w:rsidRDefault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音频格式为：混合立体声；编码为：AAC、MP3；码流为：不低于128kbps，采样率48000Hz。</w:t>
      </w:r>
    </w:p>
    <w:p w:rsidR="00456EE9" w:rsidRPr="00364E9B" w:rsidRDefault="00364E9B" w:rsidP="00364E9B">
      <w:pPr>
        <w:spacing w:line="288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字</w:t>
      </w:r>
      <w:r>
        <w:rPr>
          <w:rFonts w:ascii="仿宋" w:eastAsia="仿宋" w:hAnsi="仿宋"/>
          <w:color w:val="000000"/>
          <w:sz w:val="32"/>
          <w:szCs w:val="32"/>
        </w:rPr>
        <w:t>幕要求：</w:t>
      </w:r>
      <w:r>
        <w:rPr>
          <w:rFonts w:ascii="仿宋" w:eastAsia="仿宋" w:hAnsi="仿宋" w:hint="eastAsia"/>
          <w:color w:val="000000"/>
          <w:sz w:val="32"/>
          <w:szCs w:val="32"/>
        </w:rPr>
        <w:t>直接压制在介质上。</w:t>
      </w:r>
    </w:p>
    <w:sectPr w:rsidR="00456EE9" w:rsidRPr="00364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46" w:rsidRDefault="008B5046" w:rsidP="00A60DA2">
      <w:r>
        <w:separator/>
      </w:r>
    </w:p>
  </w:endnote>
  <w:endnote w:type="continuationSeparator" w:id="0">
    <w:p w:rsidR="008B5046" w:rsidRDefault="008B5046" w:rsidP="00A6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46" w:rsidRDefault="008B5046" w:rsidP="00A60DA2">
      <w:r>
        <w:separator/>
      </w:r>
    </w:p>
  </w:footnote>
  <w:footnote w:type="continuationSeparator" w:id="0">
    <w:p w:rsidR="008B5046" w:rsidRDefault="008B5046" w:rsidP="00A6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1190"/>
    <w:rsid w:val="000F5027"/>
    <w:rsid w:val="002A0A39"/>
    <w:rsid w:val="00364E9B"/>
    <w:rsid w:val="00456EE9"/>
    <w:rsid w:val="005D62E7"/>
    <w:rsid w:val="008B5046"/>
    <w:rsid w:val="00A60DA2"/>
    <w:rsid w:val="43461190"/>
    <w:rsid w:val="46F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0DA2"/>
    <w:rPr>
      <w:kern w:val="2"/>
      <w:sz w:val="18"/>
      <w:szCs w:val="18"/>
    </w:rPr>
  </w:style>
  <w:style w:type="paragraph" w:styleId="a4">
    <w:name w:val="footer"/>
    <w:basedOn w:val="a"/>
    <w:link w:val="Char0"/>
    <w:rsid w:val="00A6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0D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0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0DA2"/>
    <w:rPr>
      <w:kern w:val="2"/>
      <w:sz w:val="18"/>
      <w:szCs w:val="18"/>
    </w:rPr>
  </w:style>
  <w:style w:type="paragraph" w:styleId="a4">
    <w:name w:val="footer"/>
    <w:basedOn w:val="a"/>
    <w:link w:val="Char0"/>
    <w:rsid w:val="00A60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0D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%E8%83%A1%E6%8B%89%E6%8B%89</dc:creator>
  <cp:lastModifiedBy>微软用户</cp:lastModifiedBy>
  <cp:revision>5</cp:revision>
  <dcterms:created xsi:type="dcterms:W3CDTF">2019-07-03T02:42:00Z</dcterms:created>
  <dcterms:modified xsi:type="dcterms:W3CDTF">2020-04-29T00:52:00Z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