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度山西省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本科教学</w:t>
      </w:r>
      <w:r>
        <w:rPr>
          <w:rFonts w:hint="eastAsia"/>
          <w:b/>
          <w:sz w:val="32"/>
          <w:szCs w:val="32"/>
        </w:rPr>
        <w:t>质量工程经费</w:t>
      </w:r>
      <w:r>
        <w:rPr>
          <w:rFonts w:hint="eastAsia"/>
          <w:b/>
          <w:sz w:val="32"/>
          <w:szCs w:val="32"/>
          <w:lang w:eastAsia="zh-CN"/>
        </w:rPr>
        <w:t>下拨明细表</w:t>
      </w:r>
    </w:p>
    <w:tbl>
      <w:tblPr>
        <w:tblStyle w:val="3"/>
        <w:tblpPr w:leftFromText="180" w:rightFromText="180" w:vertAnchor="text" w:horzAnchor="page" w:tblpX="750" w:tblpY="291"/>
        <w:tblOverlap w:val="never"/>
        <w:tblW w:w="105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68"/>
        <w:gridCol w:w="2419"/>
        <w:gridCol w:w="1008"/>
        <w:gridCol w:w="749"/>
        <w:gridCol w:w="1757"/>
        <w:gridCol w:w="314"/>
        <w:gridCol w:w="750"/>
        <w:gridCol w:w="693"/>
        <w:gridCol w:w="282"/>
        <w:gridCol w:w="14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545" w:type="dxa"/>
            <w:gridSpan w:val="11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  <w:lang w:eastAsia="zh-CN"/>
              </w:rPr>
              <w:t>一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、山西省</w:t>
            </w:r>
            <w:r>
              <w:rPr>
                <w:rFonts w:hint="eastAsia"/>
                <w:b/>
                <w:bCs/>
                <w:szCs w:val="21"/>
              </w:rPr>
              <w:t>教学改革创新项目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项目人员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项目类型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（万元）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经费代码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KAPI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模式下新工科人才工程应用能力培养体系的构建与实践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于松章、刘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彬、左义海、王国俊、苗丽丽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休闲体育专业核心理论课程评价体系构建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王晓倩、刘军良、郭新斌、史俊梅、靳雪钰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虚拟仿真实验开发运维综合支撑平台的建设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张麟华、宋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云、秦晓晖、张立凡、袁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4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线性代数动态题库的设计与实现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李岸巍、王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波、阮豫红、高玉洁、王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颖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5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PLC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虚拟仿真实验项目建设研究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敏、刘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彬、张麟华、原菊梅、穆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SPOC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的制图类课程混合式教学模式的构建与实施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洁、娄菊红、刘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晓、张爱荣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大学生创新创业教育中的思政内容与方法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刘亚男、宋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云、李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国际化视野下大学生语言创新能力培养实证研究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郭增卫、张晓玲、郎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佳、王建刚、李牧春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以项目为牵引构建机械类专业高等数学教学体系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瑶、于彩娴、刘彩云、樊孝仁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应用型本科环境工程专业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“3+1”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人才培养模式的探索与实践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耿振香、赵金安、武家玉、武建英、苏赛赛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模拟电子技术应用型本科教材建设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郭彩萍、杨翠娥、翟丽红、张晓娟、徐金荣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工商管理类专业课程问题式教学设计研究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以《管理学原理》课程为例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李建平、郑晋仙、徐巧玲、王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霞、张忠艳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基于应用能力培养的高分子化学混合式教学模式研究与实践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燕、白静静、李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歆、孟美俊、王林艳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新工科背景下加强工科教研室建设的研究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谭俊华、翟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燕、倪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波、闫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蕊、吕妍妍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545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二、山西省高等学校精品共享课程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评审结果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经费（万元）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经费代码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计算机图形学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孔令德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认定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20020215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李淑青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20020216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20020217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仉志余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20020218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综合能力实训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于松章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20020219</w:t>
            </w:r>
          </w:p>
        </w:tc>
      </w:tr>
    </w:tbl>
    <w:p>
      <w:pPr>
        <w:jc w:val="both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E6FE1"/>
    <w:rsid w:val="02373E22"/>
    <w:rsid w:val="02976CB6"/>
    <w:rsid w:val="03C34449"/>
    <w:rsid w:val="042930FF"/>
    <w:rsid w:val="0752260E"/>
    <w:rsid w:val="08090533"/>
    <w:rsid w:val="08461DB9"/>
    <w:rsid w:val="0CD219E1"/>
    <w:rsid w:val="0EB814F0"/>
    <w:rsid w:val="10444D8F"/>
    <w:rsid w:val="118A7568"/>
    <w:rsid w:val="13286C4A"/>
    <w:rsid w:val="13525360"/>
    <w:rsid w:val="140132FC"/>
    <w:rsid w:val="14377CD4"/>
    <w:rsid w:val="154962CF"/>
    <w:rsid w:val="16445D20"/>
    <w:rsid w:val="16741C62"/>
    <w:rsid w:val="1691733D"/>
    <w:rsid w:val="16C85831"/>
    <w:rsid w:val="19CA5FE2"/>
    <w:rsid w:val="1BE2519C"/>
    <w:rsid w:val="1FAD1A9F"/>
    <w:rsid w:val="21E86F09"/>
    <w:rsid w:val="2CD95510"/>
    <w:rsid w:val="34A40DFC"/>
    <w:rsid w:val="36DA15DB"/>
    <w:rsid w:val="38E12695"/>
    <w:rsid w:val="39991AC4"/>
    <w:rsid w:val="3EF10C9B"/>
    <w:rsid w:val="431711CB"/>
    <w:rsid w:val="439C7DD8"/>
    <w:rsid w:val="44231088"/>
    <w:rsid w:val="466351D9"/>
    <w:rsid w:val="47583032"/>
    <w:rsid w:val="47652739"/>
    <w:rsid w:val="486B4A5B"/>
    <w:rsid w:val="4AA53C6C"/>
    <w:rsid w:val="4C344A73"/>
    <w:rsid w:val="4C813823"/>
    <w:rsid w:val="4D163516"/>
    <w:rsid w:val="4DAE0665"/>
    <w:rsid w:val="519448A4"/>
    <w:rsid w:val="525E6FE1"/>
    <w:rsid w:val="53702987"/>
    <w:rsid w:val="5625795C"/>
    <w:rsid w:val="57273879"/>
    <w:rsid w:val="58951C04"/>
    <w:rsid w:val="58EE3870"/>
    <w:rsid w:val="592D5400"/>
    <w:rsid w:val="5CD20284"/>
    <w:rsid w:val="5E187317"/>
    <w:rsid w:val="644D15F2"/>
    <w:rsid w:val="64582027"/>
    <w:rsid w:val="65107E2E"/>
    <w:rsid w:val="65344D6B"/>
    <w:rsid w:val="659E1D99"/>
    <w:rsid w:val="686F6B50"/>
    <w:rsid w:val="69204273"/>
    <w:rsid w:val="6A1F470F"/>
    <w:rsid w:val="6C356147"/>
    <w:rsid w:val="6FE944D5"/>
    <w:rsid w:val="722718C2"/>
    <w:rsid w:val="722F08E6"/>
    <w:rsid w:val="73A76BF4"/>
    <w:rsid w:val="756C6086"/>
    <w:rsid w:val="756D49A8"/>
    <w:rsid w:val="76BD7401"/>
    <w:rsid w:val="79821392"/>
    <w:rsid w:val="7C6379C2"/>
    <w:rsid w:val="7CD71288"/>
    <w:rsid w:val="7D572675"/>
    <w:rsid w:val="7D7E6087"/>
    <w:rsid w:val="7DA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2019-10-24T07:40:00Z</dcterms:created>
  <dc:creator>Administrator</dc:creator>
  <cp:lastModifiedBy>Grace</cp:lastModifiedBy>
  <cp:lastPrinted>2020-09-10T07:28:00Z</cp:lastPrinted>
  <dcterms:modified xsi:type="dcterms:W3CDTF">2020-09-16T07:17:42Z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