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23" w:rsidRDefault="00957F23">
      <w:pPr>
        <w:jc w:val="center"/>
        <w:rPr>
          <w:sz w:val="44"/>
          <w:szCs w:val="44"/>
        </w:rPr>
      </w:pPr>
    </w:p>
    <w:p w:rsidR="00957F23" w:rsidRDefault="00957F23">
      <w:pPr>
        <w:jc w:val="center"/>
        <w:rPr>
          <w:sz w:val="44"/>
          <w:szCs w:val="44"/>
        </w:rPr>
      </w:pPr>
    </w:p>
    <w:p w:rsidR="00957F23" w:rsidRDefault="0030153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***</w:t>
      </w:r>
      <w:r>
        <w:rPr>
          <w:rFonts w:hint="eastAsia"/>
          <w:sz w:val="44"/>
          <w:szCs w:val="44"/>
        </w:rPr>
        <w:t>专业</w:t>
      </w:r>
    </w:p>
    <w:p w:rsidR="00957F23" w:rsidRDefault="0030153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2021</w:t>
      </w:r>
      <w:r>
        <w:rPr>
          <w:rFonts w:hint="eastAsia"/>
          <w:sz w:val="44"/>
          <w:szCs w:val="44"/>
        </w:rPr>
        <w:t>版人才培养方案</w:t>
      </w:r>
      <w:r w:rsidR="00796345">
        <w:rPr>
          <w:rFonts w:hint="eastAsia"/>
          <w:sz w:val="44"/>
          <w:szCs w:val="44"/>
        </w:rPr>
        <w:t>课程体系</w:t>
      </w:r>
    </w:p>
    <w:p w:rsidR="00957F23" w:rsidRDefault="0030153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合理性评价报告</w:t>
      </w:r>
    </w:p>
    <w:p w:rsidR="00957F23" w:rsidRDefault="00301538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2023</w:t>
      </w:r>
      <w:r>
        <w:rPr>
          <w:rFonts w:hint="eastAsia"/>
          <w:sz w:val="30"/>
          <w:szCs w:val="30"/>
        </w:rPr>
        <w:t>年</w:t>
      </w:r>
      <w:bookmarkStart w:id="0" w:name="_GoBack"/>
      <w:bookmarkEnd w:id="0"/>
      <w:r>
        <w:rPr>
          <w:rFonts w:hint="eastAsia"/>
          <w:sz w:val="30"/>
          <w:szCs w:val="30"/>
        </w:rPr>
        <w:t>度）</w:t>
      </w:r>
    </w:p>
    <w:p w:rsidR="00957F23" w:rsidRDefault="00957F23">
      <w:pPr>
        <w:rPr>
          <w:sz w:val="30"/>
          <w:szCs w:val="30"/>
        </w:rPr>
      </w:pPr>
    </w:p>
    <w:p w:rsidR="00957F23" w:rsidRDefault="00957F23">
      <w:pPr>
        <w:rPr>
          <w:sz w:val="30"/>
          <w:szCs w:val="30"/>
        </w:rPr>
      </w:pPr>
    </w:p>
    <w:tbl>
      <w:tblPr>
        <w:tblStyle w:val="a5"/>
        <w:tblpPr w:leftFromText="180" w:rightFromText="180" w:vertAnchor="text" w:horzAnchor="page" w:tblpX="1801" w:tblpY="2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8"/>
        <w:gridCol w:w="4854"/>
      </w:tblGrid>
      <w:tr w:rsidR="00957F23">
        <w:trPr>
          <w:trHeight w:val="1063"/>
        </w:trPr>
        <w:tc>
          <w:tcPr>
            <w:tcW w:w="3668" w:type="dxa"/>
            <w:vAlign w:val="center"/>
          </w:tcPr>
          <w:p w:rsidR="00957F23" w:rsidRDefault="00301538"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专业名称：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vAlign w:val="center"/>
          </w:tcPr>
          <w:p w:rsidR="00957F23" w:rsidRDefault="00957F23">
            <w:pPr>
              <w:rPr>
                <w:sz w:val="30"/>
                <w:szCs w:val="30"/>
              </w:rPr>
            </w:pPr>
          </w:p>
        </w:tc>
      </w:tr>
      <w:tr w:rsidR="00957F23">
        <w:trPr>
          <w:trHeight w:val="1063"/>
        </w:trPr>
        <w:tc>
          <w:tcPr>
            <w:tcW w:w="3668" w:type="dxa"/>
            <w:vAlign w:val="center"/>
          </w:tcPr>
          <w:p w:rsidR="00957F23" w:rsidRDefault="00301538"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专业负责人（签字）：</w:t>
            </w: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F23" w:rsidRDefault="00957F23">
            <w:pPr>
              <w:rPr>
                <w:sz w:val="30"/>
                <w:szCs w:val="30"/>
              </w:rPr>
            </w:pPr>
          </w:p>
        </w:tc>
      </w:tr>
      <w:tr w:rsidR="00957F23">
        <w:trPr>
          <w:trHeight w:val="1063"/>
        </w:trPr>
        <w:tc>
          <w:tcPr>
            <w:tcW w:w="3668" w:type="dxa"/>
            <w:vAlign w:val="center"/>
          </w:tcPr>
          <w:p w:rsidR="00957F23" w:rsidRDefault="00301538"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教学主任（签字）：</w:t>
            </w: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F23" w:rsidRDefault="00957F23">
            <w:pPr>
              <w:rPr>
                <w:sz w:val="30"/>
                <w:szCs w:val="30"/>
              </w:rPr>
            </w:pPr>
          </w:p>
        </w:tc>
      </w:tr>
      <w:tr w:rsidR="00957F23">
        <w:trPr>
          <w:trHeight w:val="1063"/>
        </w:trPr>
        <w:tc>
          <w:tcPr>
            <w:tcW w:w="3668" w:type="dxa"/>
            <w:vAlign w:val="center"/>
          </w:tcPr>
          <w:p w:rsidR="00957F23" w:rsidRDefault="00301538"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系分教学指导委员会主任：</w:t>
            </w: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F23" w:rsidRDefault="00957F23">
            <w:pPr>
              <w:rPr>
                <w:sz w:val="30"/>
                <w:szCs w:val="30"/>
              </w:rPr>
            </w:pPr>
          </w:p>
        </w:tc>
      </w:tr>
      <w:tr w:rsidR="00957F23">
        <w:trPr>
          <w:trHeight w:val="1063"/>
        </w:trPr>
        <w:tc>
          <w:tcPr>
            <w:tcW w:w="3668" w:type="dxa"/>
            <w:vAlign w:val="center"/>
          </w:tcPr>
          <w:p w:rsidR="00957F23" w:rsidRDefault="00301538"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单位名称（盖章）：</w:t>
            </w: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F23" w:rsidRDefault="00957F23">
            <w:pPr>
              <w:rPr>
                <w:sz w:val="30"/>
                <w:szCs w:val="30"/>
              </w:rPr>
            </w:pPr>
          </w:p>
        </w:tc>
      </w:tr>
    </w:tbl>
    <w:p w:rsidR="00957F23" w:rsidRDefault="00957F23">
      <w:pPr>
        <w:rPr>
          <w:sz w:val="30"/>
          <w:szCs w:val="30"/>
        </w:rPr>
      </w:pPr>
    </w:p>
    <w:p w:rsidR="00957F23" w:rsidRDefault="00957F23">
      <w:pPr>
        <w:rPr>
          <w:sz w:val="30"/>
          <w:szCs w:val="30"/>
        </w:rPr>
      </w:pPr>
    </w:p>
    <w:p w:rsidR="00957F23" w:rsidRDefault="00957F23">
      <w:pPr>
        <w:rPr>
          <w:sz w:val="30"/>
          <w:szCs w:val="30"/>
        </w:rPr>
      </w:pPr>
    </w:p>
    <w:p w:rsidR="00957F23" w:rsidRDefault="00301538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2023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p w:rsidR="00957F23" w:rsidRDefault="00301538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太原工业学院教务部制</w:t>
      </w:r>
    </w:p>
    <w:p w:rsidR="00957F23" w:rsidRDefault="00957F23">
      <w:pPr>
        <w:sectPr w:rsidR="00957F2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57F23" w:rsidRDefault="00957F23"/>
    <w:p w:rsidR="00957F23" w:rsidRDefault="00957F23">
      <w:pPr>
        <w:jc w:val="center"/>
        <w:rPr>
          <w:sz w:val="32"/>
          <w:szCs w:val="32"/>
        </w:rPr>
      </w:pPr>
    </w:p>
    <w:p w:rsidR="00957F23" w:rsidRDefault="0030153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撰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写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明</w:t>
      </w:r>
    </w:p>
    <w:p w:rsidR="00957F23" w:rsidRDefault="00957F23">
      <w:pPr>
        <w:rPr>
          <w:sz w:val="28"/>
          <w:szCs w:val="28"/>
        </w:rPr>
      </w:pPr>
    </w:p>
    <w:p w:rsidR="00957F23" w:rsidRDefault="00957F23">
      <w:pPr>
        <w:rPr>
          <w:sz w:val="28"/>
          <w:szCs w:val="28"/>
        </w:rPr>
      </w:pPr>
    </w:p>
    <w:p w:rsidR="00957F23" w:rsidRDefault="003015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评价报告主要内容：</w:t>
      </w:r>
    </w:p>
    <w:p w:rsidR="00957F23" w:rsidRDefault="003015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一、评价工作机构及分工</w:t>
      </w:r>
    </w:p>
    <w:p w:rsidR="00307D7E" w:rsidRDefault="0030153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307D7E">
        <w:rPr>
          <w:rFonts w:hint="eastAsia"/>
          <w:sz w:val="28"/>
          <w:szCs w:val="28"/>
        </w:rPr>
        <w:t>课程体系设计拓扑图</w:t>
      </w:r>
    </w:p>
    <w:p w:rsidR="00957F23" w:rsidRDefault="00307D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B37594">
        <w:rPr>
          <w:rFonts w:hint="eastAsia"/>
          <w:sz w:val="28"/>
          <w:szCs w:val="28"/>
        </w:rPr>
        <w:t>课程与毕业要求支撑矩阵</w:t>
      </w:r>
    </w:p>
    <w:p w:rsidR="00957F23" w:rsidRDefault="00307D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301538">
        <w:rPr>
          <w:rFonts w:hint="eastAsia"/>
          <w:sz w:val="28"/>
          <w:szCs w:val="28"/>
        </w:rPr>
        <w:t>、评价工作情况</w:t>
      </w:r>
    </w:p>
    <w:p w:rsidR="00957F23" w:rsidRDefault="00307D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301538">
        <w:rPr>
          <w:rFonts w:hint="eastAsia"/>
          <w:sz w:val="28"/>
          <w:szCs w:val="28"/>
        </w:rPr>
        <w:t>、评价结果与分析</w:t>
      </w:r>
    </w:p>
    <w:p w:rsidR="00957F23" w:rsidRDefault="00307D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="00301538">
        <w:rPr>
          <w:rFonts w:hint="eastAsia"/>
          <w:sz w:val="28"/>
          <w:szCs w:val="28"/>
        </w:rPr>
        <w:t>、结论</w:t>
      </w:r>
    </w:p>
    <w:p w:rsidR="00957F23" w:rsidRDefault="00307D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七</w:t>
      </w:r>
      <w:r w:rsidR="00301538">
        <w:rPr>
          <w:rFonts w:hint="eastAsia"/>
          <w:sz w:val="28"/>
          <w:szCs w:val="28"/>
        </w:rPr>
        <w:t>、附录</w:t>
      </w:r>
    </w:p>
    <w:p w:rsidR="00957F23" w:rsidRDefault="00957F23">
      <w:pPr>
        <w:rPr>
          <w:sz w:val="28"/>
          <w:szCs w:val="28"/>
        </w:rPr>
      </w:pPr>
    </w:p>
    <w:p w:rsidR="00957F23" w:rsidRDefault="00957F23">
      <w:pPr>
        <w:sectPr w:rsidR="00957F2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57F23" w:rsidRDefault="00957F23"/>
    <w:p w:rsidR="00957F23" w:rsidRDefault="00957F23">
      <w:pPr>
        <w:jc w:val="center"/>
        <w:rPr>
          <w:sz w:val="30"/>
          <w:szCs w:val="30"/>
        </w:rPr>
      </w:pPr>
    </w:p>
    <w:p w:rsidR="00957F23" w:rsidRDefault="00301538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目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录</w:t>
      </w:r>
    </w:p>
    <w:p w:rsidR="00957F23" w:rsidRDefault="00957F23"/>
    <w:p w:rsidR="00957F23" w:rsidRDefault="00957F23"/>
    <w:p w:rsidR="00957F23" w:rsidRDefault="00957F23"/>
    <w:p w:rsidR="00957F23" w:rsidRDefault="00957F23"/>
    <w:p w:rsidR="00957F23" w:rsidRDefault="00957F23">
      <w:pPr>
        <w:sectPr w:rsidR="00957F23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12"/>
        </w:sectPr>
      </w:pPr>
    </w:p>
    <w:p w:rsidR="00957F23" w:rsidRDefault="00957F23"/>
    <w:p w:rsidR="00957F23" w:rsidRDefault="00957F23"/>
    <w:p w:rsidR="00957F23" w:rsidRDefault="00301538">
      <w:pPr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报告正文：</w:t>
      </w:r>
    </w:p>
    <w:p w:rsidR="00957F23" w:rsidRDefault="00301538">
      <w:pPr>
        <w:spacing w:line="480" w:lineRule="auto"/>
        <w:rPr>
          <w:rFonts w:ascii="方正仿宋_GBK" w:eastAsia="方正仿宋_GBK" w:hAnsi="方正仿宋_GBK" w:cs="方正仿宋_GBK"/>
          <w:b/>
          <w:bCs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  <w:t>前言</w:t>
      </w:r>
    </w:p>
    <w:p w:rsidR="00957F23" w:rsidRDefault="00301538">
      <w:pPr>
        <w:spacing w:line="480" w:lineRule="auto"/>
        <w:rPr>
          <w:rFonts w:ascii="方正仿宋_GBK" w:eastAsia="方正仿宋_GBK" w:hAnsi="方正仿宋_GBK" w:cs="方正仿宋_GBK"/>
          <w:b/>
          <w:bCs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  <w:t>一、评价机构</w:t>
      </w:r>
      <w:r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  <w:t xml:space="preserve">    </w:t>
      </w:r>
      <w:r w:rsidR="00307D7E"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  <w:t>（</w:t>
      </w:r>
      <w:r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  <w:t>一级标题，四号，方正仿宋</w:t>
      </w:r>
      <w:r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  <w:t>GBK</w:t>
      </w:r>
      <w:r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  <w:t>，加粗，行距</w:t>
      </w:r>
      <w:r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  <w:t>2</w:t>
      </w:r>
      <w:r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  <w:t>倍，段落顶格不缩进；二级标题字体字号一致，不加粗，行距</w:t>
      </w:r>
      <w:r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  <w:t>1.5</w:t>
      </w:r>
      <w:r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  <w:t>倍，段落缩进</w:t>
      </w:r>
      <w:r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  <w:t>2</w:t>
      </w:r>
      <w:r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  <w:t>个汉子字符。</w:t>
      </w:r>
      <w:r w:rsidR="00307D7E"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  <w:t>）</w:t>
      </w:r>
    </w:p>
    <w:p w:rsidR="00957F23" w:rsidRDefault="00957F23">
      <w:pPr>
        <w:spacing w:line="480" w:lineRule="auto"/>
        <w:rPr>
          <w:rFonts w:ascii="方正仿宋_GBK" w:eastAsia="方正仿宋_GBK" w:hAnsi="方正仿宋_GBK" w:cs="方正仿宋_GBK"/>
          <w:sz w:val="24"/>
        </w:rPr>
      </w:pPr>
    </w:p>
    <w:p w:rsidR="00957F23" w:rsidRDefault="00301538">
      <w:pPr>
        <w:ind w:firstLineChars="200" w:firstLine="48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>1</w:t>
      </w:r>
      <w:r>
        <w:rPr>
          <w:rFonts w:ascii="方正仿宋_GBK" w:eastAsia="方正仿宋_GBK" w:hAnsi="方正仿宋_GBK" w:cs="方正仿宋_GBK" w:hint="eastAsia"/>
          <w:sz w:val="24"/>
        </w:rPr>
        <w:t>、内容：小四，方正仿宋</w:t>
      </w:r>
      <w:r>
        <w:rPr>
          <w:rFonts w:ascii="方正仿宋_GBK" w:eastAsia="方正仿宋_GBK" w:hAnsi="方正仿宋_GBK" w:cs="方正仿宋_GBK" w:hint="eastAsia"/>
          <w:sz w:val="24"/>
        </w:rPr>
        <w:t>GBK</w:t>
      </w:r>
      <w:r>
        <w:rPr>
          <w:rFonts w:ascii="方正仿宋_GBK" w:eastAsia="方正仿宋_GBK" w:hAnsi="方正仿宋_GBK" w:cs="方正仿宋_GBK" w:hint="eastAsia"/>
          <w:sz w:val="24"/>
        </w:rPr>
        <w:t>，段落缩进</w:t>
      </w:r>
      <w:r>
        <w:rPr>
          <w:rFonts w:ascii="方正仿宋_GBK" w:eastAsia="方正仿宋_GBK" w:hAnsi="方正仿宋_GBK" w:cs="方正仿宋_GBK" w:hint="eastAsia"/>
          <w:sz w:val="24"/>
        </w:rPr>
        <w:t>2</w:t>
      </w:r>
      <w:r>
        <w:rPr>
          <w:rFonts w:ascii="方正仿宋_GBK" w:eastAsia="方正仿宋_GBK" w:hAnsi="方正仿宋_GBK" w:cs="方正仿宋_GBK" w:hint="eastAsia"/>
          <w:sz w:val="24"/>
        </w:rPr>
        <w:t>个汉子字符。</w:t>
      </w:r>
    </w:p>
    <w:p w:rsidR="00957F23" w:rsidRDefault="00301538">
      <w:pPr>
        <w:ind w:firstLineChars="200" w:firstLine="48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>2</w:t>
      </w:r>
      <w:r>
        <w:rPr>
          <w:rFonts w:ascii="方正仿宋_GBK" w:eastAsia="方正仿宋_GBK" w:hAnsi="方正仿宋_GBK" w:cs="方正仿宋_GBK" w:hint="eastAsia"/>
          <w:sz w:val="24"/>
        </w:rPr>
        <w:t>、图表：图表需要有索引和名称，图表名称与图标居中对齐、五号字，字体随正文，表在上图在下。</w:t>
      </w:r>
    </w:p>
    <w:p w:rsidR="00957F23" w:rsidRDefault="00301538">
      <w:pPr>
        <w:ind w:firstLineChars="200" w:firstLine="48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>3</w:t>
      </w:r>
      <w:r>
        <w:rPr>
          <w:rFonts w:ascii="方正仿宋_GBK" w:eastAsia="方正仿宋_GBK" w:hAnsi="方正仿宋_GBK" w:cs="方正仿宋_GBK" w:hint="eastAsia"/>
          <w:sz w:val="24"/>
        </w:rPr>
        <w:t>、参考文献格式按照国标规定。</w:t>
      </w:r>
    </w:p>
    <w:p w:rsidR="00957F23" w:rsidRDefault="00301538">
      <w:pPr>
        <w:ind w:firstLineChars="200" w:firstLine="48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>4</w:t>
      </w:r>
      <w:r>
        <w:rPr>
          <w:rFonts w:ascii="方正仿宋_GBK" w:eastAsia="方正仿宋_GBK" w:hAnsi="方正仿宋_GBK" w:cs="方正仿宋_GBK" w:hint="eastAsia"/>
          <w:sz w:val="24"/>
        </w:rPr>
        <w:t>、附录：主要为支撑资料，除扫描件外，其他格式要求按正文规定编排。</w:t>
      </w:r>
    </w:p>
    <w:p w:rsidR="00957F23" w:rsidRDefault="00301538">
      <w:pPr>
        <w:ind w:firstLineChars="200" w:firstLine="48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>5</w:t>
      </w:r>
      <w:r>
        <w:rPr>
          <w:rFonts w:ascii="方正仿宋_GBK" w:eastAsia="方正仿宋_GBK" w:hAnsi="方正仿宋_GBK" w:cs="方正仿宋_GBK" w:hint="eastAsia"/>
          <w:sz w:val="24"/>
        </w:rPr>
        <w:t>、页边距：前后左右均为</w:t>
      </w:r>
      <w:r>
        <w:rPr>
          <w:rFonts w:ascii="方正仿宋_GBK" w:eastAsia="方正仿宋_GBK" w:hAnsi="方正仿宋_GBK" w:cs="方正仿宋_GBK" w:hint="eastAsia"/>
          <w:sz w:val="24"/>
        </w:rPr>
        <w:t>2.5cm</w:t>
      </w:r>
      <w:r>
        <w:rPr>
          <w:rFonts w:ascii="方正仿宋_GBK" w:eastAsia="方正仿宋_GBK" w:hAnsi="方正仿宋_GBK" w:cs="方正仿宋_GBK" w:hint="eastAsia"/>
          <w:sz w:val="24"/>
        </w:rPr>
        <w:t>，装订线奇偶分别设置为</w:t>
      </w:r>
      <w:r>
        <w:rPr>
          <w:rFonts w:ascii="方正仿宋_GBK" w:eastAsia="方正仿宋_GBK" w:hAnsi="方正仿宋_GBK" w:cs="方正仿宋_GBK" w:hint="eastAsia"/>
          <w:sz w:val="24"/>
        </w:rPr>
        <w:t>1cm</w:t>
      </w:r>
      <w:r>
        <w:rPr>
          <w:rFonts w:ascii="方正仿宋_GBK" w:eastAsia="方正仿宋_GBK" w:hAnsi="方正仿宋_GBK" w:cs="方正仿宋_GBK" w:hint="eastAsia"/>
          <w:sz w:val="24"/>
        </w:rPr>
        <w:t>，页码设置为双面打印页脚外侧，版式设置为奇偶页不同。</w:t>
      </w:r>
    </w:p>
    <w:p w:rsidR="00957F23" w:rsidRDefault="00957F23">
      <w:pPr>
        <w:rPr>
          <w:rFonts w:ascii="方正仿宋_GBK" w:eastAsia="方正仿宋_GBK" w:hAnsi="方正仿宋_GBK" w:cs="方正仿宋_GBK"/>
          <w:sz w:val="24"/>
        </w:rPr>
      </w:pPr>
    </w:p>
    <w:p w:rsidR="00957F23" w:rsidRDefault="00957F23">
      <w:pPr>
        <w:rPr>
          <w:rFonts w:ascii="方正仿宋_GBK" w:eastAsia="方正仿宋_GBK" w:hAnsi="方正仿宋_GBK" w:cs="方正仿宋_GBK"/>
          <w:sz w:val="28"/>
          <w:szCs w:val="28"/>
        </w:rPr>
      </w:pPr>
    </w:p>
    <w:p w:rsidR="00957F23" w:rsidRDefault="00301538">
      <w:pPr>
        <w:spacing w:line="480" w:lineRule="auto"/>
        <w:rPr>
          <w:rFonts w:ascii="方正仿宋_GBK" w:eastAsia="方正仿宋_GBK" w:hAnsi="方正仿宋_GBK" w:cs="方正仿宋_GBK"/>
          <w:b/>
          <w:bCs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  <w:t>二、</w:t>
      </w:r>
    </w:p>
    <w:p w:rsidR="00957F23" w:rsidRDefault="00957F23">
      <w:pPr>
        <w:rPr>
          <w:rFonts w:ascii="方正仿宋_GBK" w:eastAsia="方正仿宋_GBK" w:hAnsi="方正仿宋_GBK" w:cs="方正仿宋_GBK"/>
          <w:sz w:val="28"/>
          <w:szCs w:val="28"/>
        </w:rPr>
      </w:pPr>
    </w:p>
    <w:p w:rsidR="00957F23" w:rsidRDefault="00301538">
      <w:pPr>
        <w:spacing w:line="480" w:lineRule="auto"/>
        <w:rPr>
          <w:rFonts w:ascii="方正仿宋_GBK" w:eastAsia="方正仿宋_GBK" w:hAnsi="方正仿宋_GBK" w:cs="方正仿宋_GBK"/>
          <w:b/>
          <w:bCs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  <w:t>三、</w:t>
      </w:r>
    </w:p>
    <w:p w:rsidR="00957F23" w:rsidRDefault="00957F23">
      <w:pPr>
        <w:spacing w:line="480" w:lineRule="auto"/>
        <w:rPr>
          <w:rFonts w:ascii="方正仿宋_GBK" w:eastAsia="方正仿宋_GBK" w:hAnsi="方正仿宋_GBK" w:cs="方正仿宋_GBK"/>
          <w:b/>
          <w:bCs/>
          <w:sz w:val="28"/>
          <w:szCs w:val="28"/>
        </w:rPr>
      </w:pPr>
    </w:p>
    <w:p w:rsidR="00957F23" w:rsidRDefault="00301538">
      <w:pPr>
        <w:spacing w:line="480" w:lineRule="auto"/>
        <w:rPr>
          <w:rFonts w:ascii="方正仿宋_GBK" w:eastAsia="方正仿宋_GBK" w:hAnsi="方正仿宋_GBK" w:cs="方正仿宋_GBK"/>
          <w:b/>
          <w:bCs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  <w:t>……</w:t>
      </w:r>
    </w:p>
    <w:p w:rsidR="00957F23" w:rsidRDefault="00957F23">
      <w:pPr>
        <w:spacing w:line="480" w:lineRule="auto"/>
        <w:rPr>
          <w:rFonts w:ascii="方正仿宋_GBK" w:eastAsia="方正仿宋_GBK" w:hAnsi="方正仿宋_GBK" w:cs="方正仿宋_GBK"/>
          <w:b/>
          <w:bCs/>
          <w:sz w:val="28"/>
          <w:szCs w:val="28"/>
        </w:rPr>
      </w:pPr>
    </w:p>
    <w:p w:rsidR="00957F23" w:rsidRDefault="00957F23">
      <w:pPr>
        <w:spacing w:line="480" w:lineRule="auto"/>
        <w:rPr>
          <w:rFonts w:ascii="方正仿宋_GBK" w:eastAsia="方正仿宋_GBK" w:hAnsi="方正仿宋_GBK" w:cs="方正仿宋_GBK"/>
          <w:b/>
          <w:bCs/>
          <w:sz w:val="28"/>
          <w:szCs w:val="28"/>
        </w:rPr>
      </w:pPr>
    </w:p>
    <w:sectPr w:rsidR="00957F23">
      <w:footerReference w:type="even" r:id="rId10"/>
      <w:footerReference w:type="default" r:id="rId11"/>
      <w:pgSz w:w="11906" w:h="16838"/>
      <w:pgMar w:top="1417" w:right="1417" w:bottom="1417" w:left="1417" w:header="851" w:footer="992" w:gutter="567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538" w:rsidRDefault="00301538">
      <w:r>
        <w:separator/>
      </w:r>
    </w:p>
  </w:endnote>
  <w:endnote w:type="continuationSeparator" w:id="0">
    <w:p w:rsidR="00301538" w:rsidRDefault="0030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23" w:rsidRDefault="0030153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7F23" w:rsidRDefault="00301538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23" w:rsidRDefault="0030153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7F23" w:rsidRDefault="00301538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07D7E">
                            <w:rPr>
                              <w:noProof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yVpI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957F23" w:rsidRDefault="00301538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07D7E">
                      <w:rPr>
                        <w:noProof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23" w:rsidRDefault="0030153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7F23" w:rsidRDefault="00301538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07D7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8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PgpNg9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957F23" w:rsidRDefault="00301538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07D7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23" w:rsidRDefault="0030153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7F23" w:rsidRDefault="00301538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07D7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9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D4k09pZQIAABE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957F23" w:rsidRDefault="00301538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07D7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538" w:rsidRDefault="00301538">
      <w:r>
        <w:separator/>
      </w:r>
    </w:p>
  </w:footnote>
  <w:footnote w:type="continuationSeparator" w:id="0">
    <w:p w:rsidR="00301538" w:rsidRDefault="00301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1MDU0ZWE1MzhhYmZlYzc5MDY0NzBmNjJjNWYzYTcifQ=="/>
  </w:docVars>
  <w:rsids>
    <w:rsidRoot w:val="56C0333C"/>
    <w:rsid w:val="00301538"/>
    <w:rsid w:val="00307D7E"/>
    <w:rsid w:val="00796345"/>
    <w:rsid w:val="00957F23"/>
    <w:rsid w:val="00B37594"/>
    <w:rsid w:val="56C0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Draco</dc:creator>
  <cp:lastModifiedBy>宋云</cp:lastModifiedBy>
  <cp:revision>3</cp:revision>
  <dcterms:created xsi:type="dcterms:W3CDTF">2023-04-11T07:08:00Z</dcterms:created>
  <dcterms:modified xsi:type="dcterms:W3CDTF">2023-04-12T07:33:00Z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FF32657C195243FDAB8617E8C6CCABC6</vt:lpwstr>
  </property>
</Properties>
</file>